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0A" w:rsidRPr="00B91E48" w:rsidRDefault="00CD250A" w:rsidP="00CD250A">
      <w:pPr>
        <w:autoSpaceDE w:val="0"/>
        <w:autoSpaceDN w:val="0"/>
        <w:adjustRightInd w:val="0"/>
        <w:spacing w:line="280" w:lineRule="exact"/>
        <w:ind w:left="6804" w:firstLine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УТВЕРЖДЕНО</w:t>
      </w:r>
    </w:p>
    <w:p w:rsidR="00CD250A" w:rsidRPr="00B91E48" w:rsidRDefault="00CD250A" w:rsidP="00CD250A">
      <w:pPr>
        <w:autoSpaceDE w:val="0"/>
        <w:autoSpaceDN w:val="0"/>
        <w:adjustRightInd w:val="0"/>
        <w:spacing w:before="120" w:line="280" w:lineRule="exact"/>
        <w:ind w:left="6804" w:firstLine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Постановление </w:t>
      </w:r>
    </w:p>
    <w:p w:rsidR="00CD250A" w:rsidRPr="00B91E48" w:rsidRDefault="00CD250A" w:rsidP="00CD250A">
      <w:pPr>
        <w:autoSpaceDE w:val="0"/>
        <w:autoSpaceDN w:val="0"/>
        <w:adjustRightInd w:val="0"/>
        <w:spacing w:line="280" w:lineRule="exact"/>
        <w:ind w:left="6804" w:firstLine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Совета Министров</w:t>
      </w:r>
    </w:p>
    <w:p w:rsidR="00CD250A" w:rsidRPr="00B91E48" w:rsidRDefault="00CD250A" w:rsidP="00CD250A">
      <w:pPr>
        <w:autoSpaceDE w:val="0"/>
        <w:autoSpaceDN w:val="0"/>
        <w:adjustRightInd w:val="0"/>
        <w:spacing w:line="280" w:lineRule="exact"/>
        <w:ind w:left="6804" w:firstLine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Республики Беларусь</w:t>
      </w:r>
    </w:p>
    <w:p w:rsidR="00CD250A" w:rsidRPr="00B91E48" w:rsidRDefault="00CD250A" w:rsidP="00CD250A">
      <w:pPr>
        <w:autoSpaceDE w:val="0"/>
        <w:autoSpaceDN w:val="0"/>
        <w:adjustRightInd w:val="0"/>
        <w:spacing w:line="280" w:lineRule="exact"/>
        <w:ind w:left="6804" w:firstLine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03.03.2025   № 133</w:t>
      </w:r>
    </w:p>
    <w:p w:rsidR="00CD250A" w:rsidRPr="00B91E48" w:rsidRDefault="00CD250A" w:rsidP="00CD250A">
      <w:pPr>
        <w:autoSpaceDE w:val="0"/>
        <w:autoSpaceDN w:val="0"/>
        <w:adjustRightInd w:val="0"/>
        <w:spacing w:line="260" w:lineRule="exact"/>
        <w:ind w:firstLine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</w:p>
    <w:p w:rsidR="00CD250A" w:rsidRPr="00B91E48" w:rsidRDefault="00CD250A" w:rsidP="00CD250A">
      <w:pPr>
        <w:autoSpaceDE w:val="0"/>
        <w:autoSpaceDN w:val="0"/>
        <w:adjustRightInd w:val="0"/>
        <w:spacing w:line="260" w:lineRule="exact"/>
        <w:ind w:firstLine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</w:p>
    <w:p w:rsidR="00CD250A" w:rsidRPr="00B91E48" w:rsidRDefault="00CD250A" w:rsidP="00CD250A">
      <w:pPr>
        <w:widowControl w:val="0"/>
        <w:autoSpaceDE w:val="0"/>
        <w:autoSpaceDN w:val="0"/>
        <w:adjustRightInd w:val="0"/>
        <w:spacing w:line="260" w:lineRule="exact"/>
        <w:ind w:right="3969" w:firstLine="0"/>
        <w:jc w:val="left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</w:p>
    <w:p w:rsidR="00CD250A" w:rsidRPr="00B91E48" w:rsidRDefault="00CD250A" w:rsidP="00CD250A">
      <w:pPr>
        <w:widowControl w:val="0"/>
        <w:autoSpaceDE w:val="0"/>
        <w:autoSpaceDN w:val="0"/>
        <w:adjustRightInd w:val="0"/>
        <w:ind w:right="3969" w:firstLine="0"/>
        <w:jc w:val="left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0" w:name="_GoBack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ТИПОВОЙ УСТАВ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spacing w:before="120" w:line="280" w:lineRule="exact"/>
        <w:ind w:right="3686" w:firstLine="0"/>
        <w:jc w:val="left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" w:name="33"/>
      <w:bookmarkStart w:id="2" w:name="_Hlk163634788"/>
      <w:bookmarkEnd w:id="1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общества с ограниченной ответственностью, состоящего из одного участника</w:t>
      </w:r>
    </w:p>
    <w:p w:rsidR="00CD250A" w:rsidRPr="00B91E48" w:rsidRDefault="00CD250A" w:rsidP="00CD250A">
      <w:pPr>
        <w:autoSpaceDE w:val="0"/>
        <w:autoSpaceDN w:val="0"/>
        <w:adjustRightInd w:val="0"/>
        <w:spacing w:line="260" w:lineRule="exact"/>
        <w:ind w:firstLine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3" w:name="35"/>
      <w:bookmarkEnd w:id="2"/>
      <w:bookmarkEnd w:id="3"/>
      <w:bookmarkEnd w:id="0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 </w:t>
      </w:r>
      <w:bookmarkStart w:id="4" w:name="36"/>
      <w:bookmarkStart w:id="5" w:name="39"/>
      <w:bookmarkEnd w:id="4"/>
      <w:bookmarkEnd w:id="5"/>
    </w:p>
    <w:p w:rsidR="00CD250A" w:rsidRPr="00B91E48" w:rsidRDefault="00CD250A" w:rsidP="00CD250A">
      <w:pPr>
        <w:autoSpaceDE w:val="0"/>
        <w:autoSpaceDN w:val="0"/>
        <w:adjustRightInd w:val="0"/>
        <w:spacing w:line="260" w:lineRule="exact"/>
        <w:ind w:firstLine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</w:p>
    <w:p w:rsidR="00CD250A" w:rsidRPr="00B91E48" w:rsidRDefault="00CD250A" w:rsidP="00CD250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</w:pPr>
      <w:bookmarkStart w:id="6" w:name="40"/>
      <w:bookmarkStart w:id="7" w:name="42"/>
      <w:bookmarkEnd w:id="6"/>
      <w:bookmarkEnd w:id="7"/>
      <w:r w:rsidRPr="00B91E4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> </w:t>
      </w:r>
      <w:bookmarkStart w:id="8" w:name="43"/>
      <w:bookmarkEnd w:id="8"/>
      <w:r w:rsidRPr="00B91E4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>ГЛАВА 1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</w:pPr>
      <w:r w:rsidRPr="00B91E4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>ОБЩИЕ ПОЛОЖЕНИЯ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9" w:name="44"/>
      <w:bookmarkEnd w:id="9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 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0" w:name="45"/>
      <w:bookmarkEnd w:id="10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1. Общество с ограниченной ответственностью (далее – общество), действующее на основании настоящего 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у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става, создано в соответствии          с Гражданским кодексом Республики Беларусь, Законом Республики Беларусь от 9 декабря 1992 г. № 2020-XII ”О хозяйственных обществах“, иными актами законодательства.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1" w:name="46"/>
      <w:bookmarkEnd w:id="11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2. Общество состоит из одного </w:t>
      </w: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>у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частника общества (далее – участник). 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30"/>
          <w:szCs w:val="30"/>
          <w:lang w:val="ru-RU" w:eastAsia="ru-RU"/>
        </w:rPr>
      </w:pPr>
      <w:bookmarkStart w:id="12" w:name="57"/>
      <w:bookmarkStart w:id="13" w:name="71"/>
      <w:bookmarkEnd w:id="12"/>
      <w:bookmarkEnd w:id="13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 </w:t>
      </w:r>
      <w:bookmarkStart w:id="14" w:name="72"/>
      <w:bookmarkStart w:id="15" w:name="74"/>
      <w:bookmarkStart w:id="16" w:name="75"/>
      <w:bookmarkStart w:id="17" w:name="_Hlk163635459"/>
      <w:bookmarkEnd w:id="14"/>
      <w:bookmarkEnd w:id="15"/>
      <w:bookmarkEnd w:id="16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3. </w:t>
      </w:r>
      <w:proofErr w:type="gramStart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Общество является юридическим лицом, прошедшим                               в установленном порядке государственную регистрацию в качестве юридического лица, имеет в собственности обособленное имущество, несет самостоятельную ответственность по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своим обязательствам, может 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от </w:t>
      </w: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>своего имени приобретать и осуществлять имущественные и личные неимущественные права, исполнять обязанности, быть истцом                            и ответчиком в суде, открывать текущий (расчетный) и другие счета                в банках и небанковских кредитно-финансовых организациях.</w:t>
      </w:r>
      <w:proofErr w:type="gramEnd"/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8" w:name="76"/>
      <w:bookmarkEnd w:id="17"/>
      <w:bookmarkEnd w:id="18"/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>4.</w:t>
      </w:r>
      <w:bookmarkStart w:id="19" w:name="_Hlk163636419"/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> Для обозначения товаров, работ и (или) услуг общество имеет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право создавать и использовать собственные товарные знаки и знаки обслуживания, исключительное право на которые возникает </w:t>
      </w:r>
      <w:proofErr w:type="gramStart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с даты</w:t>
      </w:r>
      <w:proofErr w:type="gramEnd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государственной регистрации их в патентном органе.</w:t>
      </w:r>
      <w:bookmarkStart w:id="20" w:name="_Hlk163636348"/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21" w:name="77"/>
      <w:bookmarkEnd w:id="19"/>
      <w:bookmarkEnd w:id="20"/>
      <w:bookmarkEnd w:id="21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5. Участник не отвечает по обязательствам общества, а общество         не отвечает по обязательствам участника, за исключением случаев, предусмотренных законодательными актами и настоящим 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у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ставом.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6. Участник несет риск убытков, связанных с деятельностью общества, в пределах стоимости внесенного вклада в его уставный фонд.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22" w:name="78"/>
      <w:bookmarkStart w:id="23" w:name="79"/>
      <w:bookmarkStart w:id="24" w:name="80"/>
      <w:bookmarkEnd w:id="22"/>
      <w:bookmarkEnd w:id="23"/>
      <w:bookmarkEnd w:id="24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7.</w:t>
      </w:r>
      <w:bookmarkStart w:id="25" w:name="82"/>
      <w:bookmarkEnd w:id="25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 </w:t>
      </w:r>
      <w:bookmarkStart w:id="26" w:name="_Hlk175750614"/>
      <w:proofErr w:type="gramStart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Участник общества, признанного банкротом, или иные лица, в том числе осуществляющие полномочия единоличного исполнительного органа, имеющие право давать обязательные для общества указания либо возможность иным образом определять его действия, солидарно несут 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lastRenderedPageBreak/>
        <w:t>субсидиарную ответственность по обязательствам общества при недостаточности у него имущества только в случае, когда банкротство общества вызвано виновными (умышленными) действиями этих лиц, если иное не установлено законодательными актами.</w:t>
      </w:r>
      <w:proofErr w:type="gramEnd"/>
    </w:p>
    <w:bookmarkEnd w:id="26"/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8. Общество имеет право создавать юридические лица, открывать представительства и филиалы в Республике Беларусь и за ее пределами,</w:t>
      </w:r>
      <w:r w:rsidRPr="00B91E48">
        <w:rPr>
          <w:lang w:val="ru-RU"/>
        </w:rPr>
        <w:t xml:space="preserve"> 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которые не являются юридическими лицами и действуют от имени общества на основании положений, утвержденных обществом, входить         в состав юридических лиц, создавать объединения юридических лиц               и участвовать в таких объединениях.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9. Общество – учредитель унитарного предприятия не отвечает            по обязательствам унитарного предприятия, за исключением случая, предусмотренного в пункте 10 настоящего 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у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става.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pacing w:val="-4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10. </w:t>
      </w:r>
      <w:r w:rsidRPr="00B91E48">
        <w:rPr>
          <w:rFonts w:ascii="Times New Roman" w:eastAsia="Times New Roman" w:hAnsi="Times New Roman"/>
          <w:color w:val="000000"/>
          <w:spacing w:val="-4"/>
          <w:sz w:val="30"/>
          <w:szCs w:val="30"/>
          <w:lang w:val="ru-RU" w:eastAsia="ru-RU"/>
        </w:rPr>
        <w:t xml:space="preserve">Общество несет субсидиарную ответственность по обязательствам унитарного предприятия, учрежденного обществом, </w:t>
      </w:r>
      <w:bookmarkStart w:id="27" w:name="_Hlk175749801"/>
      <w:r w:rsidRPr="00B91E48">
        <w:rPr>
          <w:rFonts w:ascii="Times New Roman" w:eastAsia="Times New Roman" w:hAnsi="Times New Roman"/>
          <w:color w:val="000000"/>
          <w:spacing w:val="-4"/>
          <w:sz w:val="30"/>
          <w:szCs w:val="30"/>
          <w:lang w:val="ru-RU" w:eastAsia="ru-RU"/>
        </w:rPr>
        <w:t>при недостаточности        у него имущества только в случае, если банкротство унитарного предприятия было вызвано виновными (умышленными) действиями общества.</w:t>
      </w:r>
    </w:p>
    <w:bookmarkEnd w:id="27"/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11.</w:t>
      </w:r>
      <w:r w:rsidRPr="00B91E48">
        <w:rPr>
          <w:rFonts w:ascii="Times New Roman" w:hAnsi="Times New Roman"/>
          <w:sz w:val="30"/>
          <w:szCs w:val="30"/>
          <w:lang w:val="ru-RU"/>
        </w:rPr>
        <w:t> 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Общество руководствуется в своей деятельности настоящим 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у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ставом, а по вопросам, не урегулированным настоящим 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у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ставом, – актами законодательства. 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28" w:name="88"/>
      <w:bookmarkStart w:id="29" w:name="89"/>
      <w:bookmarkStart w:id="30" w:name="90"/>
      <w:bookmarkStart w:id="31" w:name="91"/>
      <w:bookmarkStart w:id="32" w:name="93"/>
      <w:bookmarkStart w:id="33" w:name="94"/>
      <w:bookmarkStart w:id="34" w:name="95"/>
      <w:bookmarkEnd w:id="28"/>
      <w:bookmarkEnd w:id="29"/>
      <w:bookmarkEnd w:id="30"/>
      <w:bookmarkEnd w:id="31"/>
      <w:bookmarkEnd w:id="32"/>
      <w:bookmarkEnd w:id="33"/>
      <w:bookmarkEnd w:id="34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 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</w:pPr>
      <w:bookmarkStart w:id="35" w:name="96"/>
      <w:bookmarkEnd w:id="35"/>
      <w:r w:rsidRPr="00B91E4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>ГЛАВА 2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</w:pPr>
      <w:r w:rsidRPr="00B91E4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 xml:space="preserve">ЦЕЛИ И ВИДЫ ДЕЯТЕЛЬНОСТИ ОБЩЕСТВА 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36" w:name="97"/>
      <w:bookmarkEnd w:id="36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 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37" w:name="98"/>
      <w:bookmarkEnd w:id="37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12. Основной целью деятельности общества является извлечение прибыли и (или) распределение полученной прибыли участнику.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38" w:name="99"/>
      <w:bookmarkStart w:id="39" w:name="100"/>
      <w:bookmarkStart w:id="40" w:name="101"/>
      <w:bookmarkEnd w:id="38"/>
      <w:bookmarkEnd w:id="39"/>
      <w:bookmarkEnd w:id="40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13. Общество осуществляет виды деятельности, не запрещенные законодательством.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41" w:name="102"/>
      <w:bookmarkEnd w:id="41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Общество имеет право осуществлять деятельность, на занятие которой необходимо получение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лицензии и (или)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специального разрешения (лицензии), с момента 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их 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получения. Данное право прекращается при прекращении действия, аннулировании (отзыве) эт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их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</w:t>
      </w:r>
      <w:r w:rsidRPr="00D3041D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лицензи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и</w:t>
      </w:r>
      <w:r w:rsidRPr="00D3041D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и (или) 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специального разрешения (лицензии) в случаях, предусмотренных законодательными актами.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</w:p>
    <w:p w:rsidR="00CD250A" w:rsidRPr="00B91E48" w:rsidRDefault="00CD250A" w:rsidP="00CD250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</w:pPr>
      <w:bookmarkStart w:id="42" w:name="103"/>
      <w:bookmarkStart w:id="43" w:name="104"/>
      <w:bookmarkEnd w:id="42"/>
      <w:bookmarkEnd w:id="43"/>
      <w:r w:rsidRPr="00B91E4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 xml:space="preserve">ГЛАВА 3 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</w:pPr>
      <w:r w:rsidRPr="00B91E4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>ПРАВА И ОБЯЗАННОСТИ УЧАСТНИКА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44" w:name="105"/>
      <w:bookmarkEnd w:id="44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 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45" w:name="106"/>
      <w:bookmarkEnd w:id="45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14. Участник вправе: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46" w:name="107"/>
      <w:bookmarkEnd w:id="46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участвовать в управлении деятельностью общества в порядке, определяемом настоящим 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у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ставом;</w:t>
      </w:r>
    </w:p>
    <w:p w:rsidR="00CD250A" w:rsidRPr="00B91E48" w:rsidRDefault="00CD250A" w:rsidP="00CD250A">
      <w:pPr>
        <w:pageBreakBefore/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47" w:name="108"/>
      <w:bookmarkEnd w:id="47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lastRenderedPageBreak/>
        <w:t>передавать полномочия по участию в управлении деятельностью общества иным лицам путем выдачи доверенности либо заключения договора в порядке, установленном законодательными актами;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48" w:name="109"/>
      <w:bookmarkEnd w:id="48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принимать участие в распределении прибыли общества;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49" w:name="110"/>
      <w:bookmarkEnd w:id="49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получать информацию о деятельности общества и знакомиться с его документацией в объеме и порядке, </w:t>
      </w:r>
      <w:proofErr w:type="gramStart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установленных</w:t>
      </w:r>
      <w:proofErr w:type="gramEnd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настоящим 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у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ставом;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50" w:name="111"/>
      <w:bookmarkEnd w:id="50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продавать или иным образом отчуждать свою долю (части доли)             в уставном фонде общества третьему лицу (третьим лицам) в порядке, установленном настоящим 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у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ставом и законодательством;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51" w:name="112"/>
      <w:bookmarkEnd w:id="51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получать в случае ликвидации общества часть имущества, оставшегося после расчетов с кредиторами, или его стоимость;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52" w:name="113"/>
      <w:bookmarkEnd w:id="52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иметь иные права, предоставляемые настоящим 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у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ставом                             и законодательством.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53" w:name="114"/>
      <w:bookmarkEnd w:id="53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15. Участник обязан: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54" w:name="115"/>
      <w:bookmarkEnd w:id="54"/>
      <w:r w:rsidRPr="00B91E48">
        <w:rPr>
          <w:rFonts w:ascii="Times New Roman" w:eastAsia="Times New Roman" w:hAnsi="Times New Roman"/>
          <w:color w:val="000000"/>
          <w:spacing w:val="-12"/>
          <w:sz w:val="30"/>
          <w:szCs w:val="30"/>
          <w:lang w:val="ru-RU" w:eastAsia="ru-RU"/>
        </w:rPr>
        <w:t>вносить в уставный фонд общества вклады в порядке, способами и в сроки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, предусмотренные настоящим 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у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ставом и законодательными актами; 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55" w:name="116"/>
      <w:bookmarkEnd w:id="55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не разглашать конфиденциальную информацию о деятельности общества, полученную в связи с участием в нем. Объем и состав сведений, являющихся конфиденциальной информацией, определяются решением участника;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56" w:name="117"/>
      <w:bookmarkEnd w:id="56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исполнять иные обязанности, связанные с участием в обществе, предусмотренные настоящим 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у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ставом и законодательными актами. 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 </w:t>
      </w:r>
      <w:bookmarkStart w:id="57" w:name="119"/>
      <w:bookmarkStart w:id="58" w:name="122"/>
      <w:bookmarkStart w:id="59" w:name="123"/>
      <w:bookmarkEnd w:id="57"/>
      <w:bookmarkEnd w:id="58"/>
      <w:bookmarkEnd w:id="59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16. Участие в обществе прекращается в случае перехода доли участника в уставном фонде общества к иному лицу (лицам) в порядке, определяемом настоящим 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у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ставом и законодательством.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60" w:name="124"/>
      <w:bookmarkEnd w:id="60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17. Выход участника из общества не допускается.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61" w:name="125"/>
      <w:bookmarkEnd w:id="61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 </w:t>
      </w:r>
      <w:bookmarkStart w:id="62" w:name="126"/>
      <w:bookmarkStart w:id="63" w:name="129"/>
      <w:bookmarkStart w:id="64" w:name="130"/>
      <w:bookmarkStart w:id="65" w:name="146"/>
      <w:bookmarkEnd w:id="62"/>
      <w:bookmarkEnd w:id="63"/>
      <w:bookmarkEnd w:id="64"/>
      <w:bookmarkEnd w:id="65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 </w:t>
      </w:r>
      <w:bookmarkStart w:id="66" w:name="147"/>
      <w:bookmarkStart w:id="67" w:name="150"/>
      <w:bookmarkEnd w:id="66"/>
      <w:bookmarkEnd w:id="67"/>
    </w:p>
    <w:p w:rsidR="00CD250A" w:rsidRPr="00B91E48" w:rsidRDefault="00CD250A" w:rsidP="00CD250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</w:pPr>
      <w:bookmarkStart w:id="68" w:name="151"/>
      <w:bookmarkEnd w:id="68"/>
      <w:r w:rsidRPr="00B91E4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>ГЛАВА 4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</w:pPr>
      <w:r w:rsidRPr="00B91E4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 xml:space="preserve">УСТАВНЫЙ ФОНД И ИМУЩЕСТВО ОБЩЕСТВА 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bookmarkStart w:id="69" w:name="152"/>
      <w:bookmarkEnd w:id="69"/>
      <w:r w:rsidRPr="00B91E48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 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70" w:name="153"/>
      <w:bookmarkStart w:id="71" w:name="156"/>
      <w:bookmarkEnd w:id="70"/>
      <w:bookmarkEnd w:id="71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18. Уставный фонд общества формируется участником в полном объеме в течение двенадцати месяцев </w:t>
      </w:r>
      <w:proofErr w:type="gramStart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с даты</w:t>
      </w:r>
      <w:proofErr w:type="gramEnd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государственной регистрации общества.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72" w:name="157"/>
      <w:bookmarkEnd w:id="72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19. Вкладом в уставный фонд общества могут быть вещи, </w:t>
      </w:r>
      <w:bookmarkStart w:id="73" w:name="_Hlk170994666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включая деньги и ценные бумаги, иное имущество, в том числе имущественные права (в том числе исключительные права на объекты интеллектуальной собственности), либо иные отчуждаемые права, имеющие оценку их стоимости. 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20. При внесении в уставный фонд общества </w:t>
      </w:r>
      <w:proofErr w:type="spellStart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неденежного</w:t>
      </w:r>
      <w:proofErr w:type="spellEnd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вклада должна быть проведена оценка его стоимости. В случае проведения независимой оценки стоимости вносимого в уставный фонд общества </w:t>
      </w:r>
      <w:proofErr w:type="spellStart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неденежного</w:t>
      </w:r>
      <w:proofErr w:type="spellEnd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вклада экспертиза достоверности этой оценки не проводится.</w:t>
      </w:r>
    </w:p>
    <w:p w:rsidR="00CD250A" w:rsidRPr="00B91E48" w:rsidRDefault="00CD250A" w:rsidP="00CD250A">
      <w:pPr>
        <w:pageBreakBefore/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74" w:name="164"/>
      <w:bookmarkStart w:id="75" w:name="169"/>
      <w:bookmarkStart w:id="76" w:name="170"/>
      <w:bookmarkEnd w:id="73"/>
      <w:bookmarkEnd w:id="74"/>
      <w:bookmarkEnd w:id="75"/>
      <w:bookmarkEnd w:id="76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lastRenderedPageBreak/>
        <w:t>21. Уставный фонд общества может увеличиваться в порядке, установленном законодательством, за счет: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77" w:name="174"/>
      <w:bookmarkEnd w:id="77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собственного капитала общества;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78" w:name="175"/>
      <w:bookmarkEnd w:id="78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внесения дополнительных вкладов участником;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внесения вкладов третьими лицами, принимаемыми в общество.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22. По письменному решению участника сам участник и (или) кредиторы общества в счет внесения дополнительных вкладов вправе зачесть свои денежные требования к обществу.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79" w:name="171"/>
      <w:bookmarkEnd w:id="79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23. Уставный фонд общества может быть, а в случаях, установленных законодательством, должен быть уменьшен.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80" w:name="172"/>
      <w:bookmarkEnd w:id="80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24. Если по окончании второго и каждого последующего финансового года стоимость чистых активов общества окажется менее его уставного фонда, общество обязано не позднее шести месяцев после окончания соответствующего финансового года в установленном порядке уменьшить свой уставный фонд до размера, не превышающего стоимости его чистых активов.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25. </w:t>
      </w:r>
      <w:proofErr w:type="gramStart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В случае принятия решения об уменьшении уставного фонда общество в течение тридцати дней с даты принятия решения обязано письменно уведомить кредиторов общества об уменьшении уставного фонда и его новом размере либо разместить в глобальной компьютерной сети Интернет на официальном сайте учреждения ”Редакция журнала ”Юстиция Беларуси“ с последующим опубликованием в приложении             к журналу ”Юстиция Беларуси“ сообщения о принятом решении.</w:t>
      </w:r>
      <w:proofErr w:type="gramEnd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Кредиторы общества вправе в течение тридцати дней </w:t>
      </w:r>
      <w:proofErr w:type="gramStart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с даты направления</w:t>
      </w:r>
      <w:proofErr w:type="gramEnd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им уведомления </w:t>
      </w: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>(с даты размещения сообщения о принятом решении) письменно потребовать досрочного прекращения или исполнения соответствующих обязательств общества и возмещения им убытков.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  <w:lang w:val="ru-RU" w:eastAsia="ru-RU"/>
        </w:rPr>
        <w:t>26.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В собственности общества находятся: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81" w:name="183"/>
      <w:bookmarkEnd w:id="81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имущество, переданное участником в уставный фонд общества в виде вклада;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82" w:name="486"/>
      <w:bookmarkEnd w:id="82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имущество, внесенное участником в виде вкладов, не приводящих к увеличению уставного фонда общества, в порядке, предусмотренном законодательством;</w:t>
      </w:r>
    </w:p>
    <w:p w:rsidR="00CD250A" w:rsidRPr="00B91E48" w:rsidRDefault="00CD250A" w:rsidP="00CD250A">
      <w:pPr>
        <w:autoSpaceDE w:val="0"/>
        <w:autoSpaceDN w:val="0"/>
        <w:adjustRightInd w:val="0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>имущество, приобретенное обществом в процессе осуществления им предпринимательской деятельности;</w:t>
      </w:r>
    </w:p>
    <w:p w:rsidR="00CD250A" w:rsidRPr="00B91E48" w:rsidRDefault="00CD250A" w:rsidP="00CD250A">
      <w:pPr>
        <w:autoSpaceDE w:val="0"/>
        <w:autoSpaceDN w:val="0"/>
        <w:adjustRightInd w:val="0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>поступления, полученные в результате использования имущества (плоды, продукция, доходы), если иное не предусмотрено законодательством или договором об использовании этого имущества;</w:t>
      </w:r>
    </w:p>
    <w:p w:rsidR="00CD250A" w:rsidRPr="00B91E48" w:rsidRDefault="00CD250A" w:rsidP="00CD250A">
      <w:pPr>
        <w:autoSpaceDE w:val="0"/>
        <w:autoSpaceDN w:val="0"/>
        <w:adjustRightInd w:val="0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>имущество унитарных предприятий и учреждений, учрежденных (созданных) обществом;</w:t>
      </w:r>
    </w:p>
    <w:p w:rsidR="00CD250A" w:rsidRPr="00B91E48" w:rsidRDefault="00CD250A" w:rsidP="00CD250A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>имущество, приобретенное обществом по другим основаниям, допускаемым законодательством.</w:t>
      </w:r>
      <w:bookmarkStart w:id="83" w:name="487"/>
      <w:bookmarkEnd w:id="83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 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84" w:name="488"/>
      <w:bookmarkStart w:id="85" w:name="188"/>
      <w:bookmarkStart w:id="86" w:name="189"/>
      <w:bookmarkEnd w:id="84"/>
      <w:bookmarkEnd w:id="85"/>
      <w:bookmarkEnd w:id="86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lastRenderedPageBreak/>
        <w:t>27. В случаях, установленных законодательством, в обществе образуются резервные фонды. Размер, источники и порядок создания             и использования резервных фондов устанавливаются законодательством. Общество может образовывать другие фонды, которые создаются                       и используются в соответствии с законодательством по решению участника.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87" w:name="173"/>
      <w:bookmarkStart w:id="88" w:name="178"/>
      <w:bookmarkEnd w:id="87"/>
      <w:bookmarkEnd w:id="88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 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</w:pPr>
      <w:bookmarkStart w:id="89" w:name="179"/>
      <w:bookmarkEnd w:id="89"/>
      <w:r w:rsidRPr="00B91E4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>ГЛАВА 5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</w:pPr>
      <w:r w:rsidRPr="00B91E4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 xml:space="preserve">ПОРЯДОК РАСПРЕДЕЛЕНИЯ </w:t>
      </w:r>
      <w:bookmarkStart w:id="90" w:name="180"/>
      <w:bookmarkEnd w:id="90"/>
      <w:r w:rsidRPr="00B91E4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 xml:space="preserve">ПРИБЫЛИ И УБЫТКОВ ОБЩЕСТВА 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bookmarkStart w:id="91" w:name="181"/>
      <w:bookmarkEnd w:id="91"/>
      <w:r w:rsidRPr="00B91E48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 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30"/>
          <w:szCs w:val="30"/>
          <w:lang w:val="ru-RU" w:eastAsia="ru-RU"/>
        </w:rPr>
      </w:pPr>
      <w:bookmarkStart w:id="92" w:name="182"/>
      <w:bookmarkStart w:id="93" w:name="190"/>
      <w:bookmarkEnd w:id="92"/>
      <w:bookmarkEnd w:id="93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28. Часть прибыли общества, остающаяся в его распоряжении после уплаты налогов и иных обязательных платежей, покрытия убытков текущих периодов, образовавшихся по вине самого общества, отчислений в фонды общества, за исключением случаев, установленных </w:t>
      </w: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>законодательством, может быть распределена участнику.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30"/>
          <w:szCs w:val="30"/>
          <w:lang w:val="ru-RU" w:eastAsia="ru-RU"/>
        </w:rPr>
      </w:pPr>
      <w:bookmarkStart w:id="94" w:name="191"/>
      <w:bookmarkEnd w:id="94"/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>29. Распределение прибыли осуществляется на основании решения участника, за исключением случаев, указанных в пункте 31 настоящего устава.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30"/>
          <w:szCs w:val="30"/>
          <w:lang w:val="ru-RU" w:eastAsia="ru-RU"/>
        </w:rPr>
      </w:pPr>
      <w:bookmarkStart w:id="95" w:name="491"/>
      <w:bookmarkEnd w:id="95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 </w:t>
      </w:r>
      <w:bookmarkStart w:id="96" w:name="192"/>
      <w:bookmarkStart w:id="97" w:name="200"/>
      <w:bookmarkStart w:id="98" w:name="201"/>
      <w:bookmarkEnd w:id="96"/>
      <w:bookmarkEnd w:id="97"/>
      <w:bookmarkEnd w:id="98"/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>30.</w:t>
      </w:r>
      <w:r w:rsidRPr="00B91E48">
        <w:rPr>
          <w:rFonts w:ascii="Times New Roman" w:eastAsia="Times New Roman" w:hAnsi="Times New Roman"/>
          <w:sz w:val="30"/>
          <w:szCs w:val="30"/>
          <w:shd w:val="clear" w:color="auto" w:fill="FFFFFF"/>
          <w:lang w:val="ru-RU" w:eastAsia="ru-RU"/>
        </w:rPr>
        <w:t> Пери</w:t>
      </w: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>одичность распределения прибыли определяется участником.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30"/>
          <w:szCs w:val="30"/>
          <w:lang w:val="ru-RU" w:eastAsia="ru-RU"/>
        </w:rPr>
      </w:pPr>
      <w:bookmarkStart w:id="99" w:name="202"/>
      <w:bookmarkEnd w:id="99"/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>31. Общество не вправе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принимать решение о распределении </w:t>
      </w: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>прибыли участнику и ее выплате, а также выплачивать эту прибыль: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00" w:name="210"/>
      <w:bookmarkEnd w:id="100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до полной оплаты всего уставного фонда общества;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01" w:name="211"/>
      <w:bookmarkEnd w:id="101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до выплаты действительной стоимости доли (части доли) участника  в случаях, установленных законодательством;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30"/>
          <w:szCs w:val="30"/>
          <w:lang w:val="ru-RU" w:eastAsia="ru-RU"/>
        </w:rPr>
      </w:pPr>
      <w:bookmarkStart w:id="102" w:name="212"/>
      <w:bookmarkStart w:id="103" w:name="213"/>
      <w:bookmarkStart w:id="104" w:name="214"/>
      <w:bookmarkEnd w:id="102"/>
      <w:bookmarkEnd w:id="103"/>
      <w:bookmarkEnd w:id="104"/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если на момент принятия такого решения либо на момент выплаты прибыли имеются основания для подачи заявления кредитора                               о банкротстве, установленные в пункте 2 статьи 10 Закона Республики Беларусь </w:t>
      </w:r>
      <w:bookmarkStart w:id="105" w:name="_Hlk184041474"/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от 13 декабря 2022 г. № 227-З </w:t>
      </w:r>
      <w:bookmarkEnd w:id="105"/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>”Об урегулировании неплатежеспособности“, или если такие основания появятся в результате выплаты прибыли.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32. В случае прекращения обстоятельств, указанных в пункте 31 настоящего 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у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става, общество обязано выплатить участнику часть прибыли, решение о распределении и выплате которой было принято.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06" w:name="215"/>
      <w:bookmarkEnd w:id="106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33. Срок и порядок выплаты распределенной прибыли общества определяются решением участника. 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34. В случае</w:t>
      </w:r>
      <w:proofErr w:type="gramStart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,</w:t>
      </w:r>
      <w:proofErr w:type="gramEnd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если решением участника срок выплаты распределенной прибыли общества не будет определен, он не должен превышать шестидесяти дней со дня принятия решения о распределении прибыли участнику.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</w:p>
    <w:p w:rsidR="00CD250A" w:rsidRPr="00B91E48" w:rsidRDefault="00CD250A" w:rsidP="00CD250A">
      <w:pPr>
        <w:pageBreakBefore/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</w:pPr>
      <w:r w:rsidRPr="00B91E4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lastRenderedPageBreak/>
        <w:t>ГЛАВА 6</w:t>
      </w:r>
    </w:p>
    <w:p w:rsidR="00CD250A" w:rsidRDefault="00CD250A" w:rsidP="00CD250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</w:pPr>
      <w:r w:rsidRPr="00B91E4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 xml:space="preserve">ОТЧУЖДЕНИЕ ДОЛИ (ЧАСТИ ДОЛИ) УЧАСТНИКА 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</w:pPr>
      <w:r w:rsidRPr="00B91E4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>В</w:t>
      </w:r>
      <w:bookmarkStart w:id="107" w:name="131"/>
      <w:bookmarkEnd w:id="107"/>
      <w:r w:rsidRPr="00B91E4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 xml:space="preserve"> УСТАВНОМ ФОНДЕ ОБЩЕСТВА 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08" w:name="132"/>
      <w:bookmarkEnd w:id="108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 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09" w:name="133"/>
      <w:bookmarkEnd w:id="109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35. Участник вправе продать или иным образом произвести отчуждение своей доли (части доли) в уставном фонде общества третьему лицу (третьим лицам).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В случае</w:t>
      </w:r>
      <w:proofErr w:type="gramStart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,</w:t>
      </w:r>
      <w:proofErr w:type="gramEnd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если после отчуждения доли (части доли) в уставном фонде общества </w:t>
      </w: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третьему лицу (третьим лицам) 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количество участников составит два и более, общество принимает решение о том, что общество будет действовать на основании 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т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ипового устава общества с ограниченной ответственностью, состоящего из нескольких участников, утвержденного постановлением, утвердившим настоящий 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у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став, или собственного 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у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става.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В случае</w:t>
      </w:r>
      <w:proofErr w:type="gramStart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,</w:t>
      </w:r>
      <w:proofErr w:type="gramEnd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если после отчуждения доли (части доли) в уставном фонде общества </w:t>
      </w: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третьему лицу (третьим лицам) 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количество участников                     не превышает одного, общество действует на основании настоящего 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у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става, если иное не предусмотрено решением участника.</w:t>
      </w:r>
      <w:bookmarkStart w:id="110" w:name="134"/>
      <w:bookmarkEnd w:id="110"/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36. Отчуждение участником принадлежащей ему доли в уставном фонде общества самому обществу не допускается.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11" w:name="139"/>
      <w:bookmarkEnd w:id="111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37. Доля участника в уставном фонде общества может быть отчуждена третьему лицу (третьим лицам) до полной ее оплаты лишь в той части, в которой она уже оплачена.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12" w:name="480"/>
      <w:bookmarkEnd w:id="112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38. Сделка по отчуждению доли (части доли) участника в уставном фонде общества должна быть совершена в простой письменной форме и соответствовать обязательным для сторон требованиям, установленным законодательством. 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39. Соглашением сторон может быть предусмотрено, что сделка по отчуждению доли (части доли) участника в уставном фонде общества должна быть нотариально удостоверена.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13" w:name="481"/>
      <w:bookmarkEnd w:id="113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40. Общество должно быть письменно уведомлено о состоявшемся отчуждении доли (части доли) участника в уставном фонде общества               с представлением доказательств такого отчуждения. Приобретатель доли (части доли) в уставном фонде общества осуществляет права и </w:t>
      </w:r>
      <w:proofErr w:type="gramStart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несет обязанности</w:t>
      </w:r>
      <w:proofErr w:type="gramEnd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участника с момента уведомления этого общества                         об указанном отчуждении.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14" w:name="145"/>
      <w:bookmarkEnd w:id="114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41. В случае</w:t>
      </w:r>
      <w:proofErr w:type="gramStart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,</w:t>
      </w:r>
      <w:proofErr w:type="gramEnd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если доля приобретена участником в период брака,              то при отчуждении такой доли (части доли) должно быть получено письменное согласие супруги (супруга) на ее отчуждение.</w:t>
      </w:r>
    </w:p>
    <w:p w:rsidR="00CD250A" w:rsidRPr="00B91E48" w:rsidRDefault="00CD250A" w:rsidP="00CD250A">
      <w:pPr>
        <w:pageBreakBefore/>
        <w:widowControl w:val="0"/>
        <w:autoSpaceDE w:val="0"/>
        <w:autoSpaceDN w:val="0"/>
        <w:adjustRightInd w:val="0"/>
        <w:ind w:firstLine="0"/>
        <w:jc w:val="center"/>
        <w:rPr>
          <w:sz w:val="26"/>
          <w:szCs w:val="26"/>
          <w:lang w:val="ru-RU"/>
        </w:rPr>
      </w:pPr>
      <w:bookmarkStart w:id="115" w:name="216"/>
      <w:bookmarkStart w:id="116" w:name="217"/>
      <w:bookmarkStart w:id="117" w:name="221"/>
      <w:bookmarkStart w:id="118" w:name="222"/>
      <w:bookmarkEnd w:id="115"/>
      <w:bookmarkEnd w:id="116"/>
      <w:bookmarkEnd w:id="117"/>
      <w:bookmarkEnd w:id="118"/>
      <w:r w:rsidRPr="00B91E4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lastRenderedPageBreak/>
        <w:t>ГЛАВА 7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</w:pPr>
      <w:r w:rsidRPr="00B91E4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 xml:space="preserve">ОБРАЩЕНИЕ ВЗЫСКАНИЯ НА ДОЛЮ (ЧАСТЬ ДОЛИ) УЧАСТНИКА             В УСТАВНОМ ФОНДЕ ОБЩЕСТВА  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ru-RU"/>
        </w:rPr>
      </w:pP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bCs/>
          <w:color w:val="000000"/>
          <w:sz w:val="30"/>
          <w:szCs w:val="30"/>
          <w:lang w:val="ru-RU" w:eastAsia="ru-RU"/>
        </w:rPr>
        <w:t xml:space="preserve">42. По долгам участника на его долю (часть доли) в уставном фонде общества может быть обращено взыскание. 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bCs/>
          <w:color w:val="000000"/>
          <w:sz w:val="30"/>
          <w:szCs w:val="30"/>
          <w:lang w:val="ru-RU" w:eastAsia="ru-RU"/>
        </w:rPr>
        <w:t>43. Основанием для обращения взыскания на долю (часть доли) участника в уставном фонде общества является только решение суда.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bCs/>
          <w:color w:val="000000"/>
          <w:sz w:val="30"/>
          <w:szCs w:val="30"/>
          <w:lang w:val="ru-RU" w:eastAsia="ru-RU"/>
        </w:rPr>
        <w:t xml:space="preserve">44. В случае обращения взыскания на долю (часть доли) участника       в уставном фонде общества по долгам этого участника общество вправе выплатить кредиторам действительную стоимость доли (части доли) участника. </w:t>
      </w:r>
      <w:proofErr w:type="gramStart"/>
      <w:r w:rsidRPr="00B91E48">
        <w:rPr>
          <w:rFonts w:ascii="Times New Roman" w:eastAsia="Times New Roman" w:hAnsi="Times New Roman"/>
          <w:bCs/>
          <w:color w:val="000000"/>
          <w:sz w:val="30"/>
          <w:szCs w:val="30"/>
          <w:lang w:val="ru-RU" w:eastAsia="ru-RU"/>
        </w:rPr>
        <w:t>Действительная стоимость доли (части доли) участника                   в уставном фонде общества, на которую обращается взыскание, определяется по бухгалтерскому балансу (данным книги учета доходов          и расходов организаций, применяющих упрощенную систему налогообложения), составленному на момент предъявления кредиторами требования к обществу.</w:t>
      </w:r>
      <w:proofErr w:type="gramEnd"/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bCs/>
          <w:color w:val="000000"/>
          <w:sz w:val="30"/>
          <w:szCs w:val="30"/>
          <w:lang w:val="ru-RU" w:eastAsia="ru-RU"/>
        </w:rPr>
        <w:t>45. По соглашению кредиторов с обществом выплата действительной стоимости доли (части доли) участника в уставном фонде общества, на </w:t>
      </w:r>
      <w:proofErr w:type="gramStart"/>
      <w:r w:rsidRPr="00B91E48">
        <w:rPr>
          <w:rFonts w:ascii="Times New Roman" w:eastAsia="Times New Roman" w:hAnsi="Times New Roman"/>
          <w:bCs/>
          <w:color w:val="000000"/>
          <w:sz w:val="30"/>
          <w:szCs w:val="30"/>
          <w:lang w:val="ru-RU" w:eastAsia="ru-RU"/>
        </w:rPr>
        <w:t>которую</w:t>
      </w:r>
      <w:proofErr w:type="gramEnd"/>
      <w:r w:rsidRPr="00B91E48">
        <w:rPr>
          <w:rFonts w:ascii="Times New Roman" w:eastAsia="Times New Roman" w:hAnsi="Times New Roman"/>
          <w:bCs/>
          <w:color w:val="000000"/>
          <w:sz w:val="30"/>
          <w:szCs w:val="30"/>
          <w:lang w:val="ru-RU" w:eastAsia="ru-RU"/>
        </w:rPr>
        <w:t xml:space="preserve"> обращается взыскание, может быть заменена выдачей имущества в натуре, соответствующего такой стоимости.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bCs/>
          <w:color w:val="000000"/>
          <w:sz w:val="30"/>
          <w:szCs w:val="30"/>
          <w:lang w:val="ru-RU" w:eastAsia="ru-RU"/>
        </w:rPr>
        <w:t>46. В случае</w:t>
      </w:r>
      <w:proofErr w:type="gramStart"/>
      <w:r w:rsidRPr="00B91E48">
        <w:rPr>
          <w:rFonts w:ascii="Times New Roman" w:eastAsia="Times New Roman" w:hAnsi="Times New Roman"/>
          <w:bCs/>
          <w:color w:val="000000"/>
          <w:sz w:val="30"/>
          <w:szCs w:val="30"/>
          <w:lang w:val="ru-RU" w:eastAsia="ru-RU"/>
        </w:rPr>
        <w:t>,</w:t>
      </w:r>
      <w:proofErr w:type="gramEnd"/>
      <w:r w:rsidRPr="00B91E48">
        <w:rPr>
          <w:rFonts w:ascii="Times New Roman" w:eastAsia="Times New Roman" w:hAnsi="Times New Roman"/>
          <w:bCs/>
          <w:color w:val="000000"/>
          <w:sz w:val="30"/>
          <w:szCs w:val="30"/>
          <w:lang w:val="ru-RU" w:eastAsia="ru-RU"/>
        </w:rPr>
        <w:t xml:space="preserve"> если в течение трех месяцев с момента предъявления кредиторами обществу исполнительного документа, предусматривающего обращение взыскания на долю (часть доли) участника в уставном фонде общества, общество не выплатит действительную стоимость доли (части доли) участника в уставном фонде общества либо не выдаст имущество         в натуре, соответствующее такой стоимости, кредиторы вправе требовать продажи этой доли (части доли) с публичных торгов в </w:t>
      </w:r>
      <w:proofErr w:type="gramStart"/>
      <w:r w:rsidRPr="00B91E48">
        <w:rPr>
          <w:rFonts w:ascii="Times New Roman" w:eastAsia="Times New Roman" w:hAnsi="Times New Roman"/>
          <w:bCs/>
          <w:color w:val="000000"/>
          <w:sz w:val="30"/>
          <w:szCs w:val="30"/>
          <w:lang w:val="ru-RU" w:eastAsia="ru-RU"/>
        </w:rPr>
        <w:t>порядке</w:t>
      </w:r>
      <w:proofErr w:type="gramEnd"/>
      <w:r w:rsidRPr="00B91E48">
        <w:rPr>
          <w:rFonts w:ascii="Times New Roman" w:eastAsia="Times New Roman" w:hAnsi="Times New Roman"/>
          <w:bCs/>
          <w:color w:val="000000"/>
          <w:sz w:val="30"/>
          <w:szCs w:val="30"/>
          <w:lang w:val="ru-RU" w:eastAsia="ru-RU"/>
        </w:rPr>
        <w:t>, установленном законодательством.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bCs/>
          <w:color w:val="000000"/>
          <w:sz w:val="30"/>
          <w:szCs w:val="30"/>
          <w:lang w:val="ru-RU" w:eastAsia="ru-RU"/>
        </w:rPr>
        <w:t>47. </w:t>
      </w:r>
      <w:proofErr w:type="gramStart"/>
      <w:r w:rsidRPr="00B91E48">
        <w:rPr>
          <w:rFonts w:ascii="Times New Roman" w:eastAsia="Times New Roman" w:hAnsi="Times New Roman"/>
          <w:bCs/>
          <w:color w:val="000000"/>
          <w:sz w:val="30"/>
          <w:szCs w:val="30"/>
          <w:lang w:val="ru-RU" w:eastAsia="ru-RU"/>
        </w:rPr>
        <w:t>Доля (часть доли) участника в уставном фонде общества,                  на которую обращается взыскание, переходит к обществу с момента выплаты такой доли (части доли) кредиторам.</w:t>
      </w:r>
      <w:proofErr w:type="gramEnd"/>
      <w:r w:rsidRPr="00B91E48">
        <w:rPr>
          <w:rFonts w:ascii="Times New Roman" w:eastAsia="Times New Roman" w:hAnsi="Times New Roman"/>
          <w:bCs/>
          <w:color w:val="000000"/>
          <w:sz w:val="30"/>
          <w:szCs w:val="30"/>
          <w:lang w:val="ru-RU" w:eastAsia="ru-RU"/>
        </w:rPr>
        <w:t xml:space="preserve"> В случае перехода доли (части доли) к обществу такая доля (часть доли) реализуется в порядке, установленном законодательством.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30"/>
          <w:szCs w:val="30"/>
          <w:lang w:val="ru-RU" w:eastAsia="ru-RU"/>
        </w:rPr>
      </w:pPr>
    </w:p>
    <w:p w:rsidR="00CD250A" w:rsidRPr="00B91E48" w:rsidRDefault="00CD250A" w:rsidP="00CD250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</w:pPr>
      <w:r w:rsidRPr="00B91E4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>ГЛАВА 8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</w:pPr>
      <w:r w:rsidRPr="00B91E4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 xml:space="preserve">ОРГАНЫ УПРАВЛЕНИЯ ОБЩЕСТВА 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19" w:name="223"/>
      <w:bookmarkEnd w:id="119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 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20" w:name="224"/>
      <w:bookmarkEnd w:id="120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48. Полномочия общего собрания участников осуществляет участник.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21" w:name="225"/>
      <w:bookmarkStart w:id="122" w:name="226"/>
      <w:bookmarkStart w:id="123" w:name="229"/>
      <w:bookmarkStart w:id="124" w:name="230"/>
      <w:bookmarkEnd w:id="121"/>
      <w:bookmarkEnd w:id="122"/>
      <w:bookmarkEnd w:id="123"/>
      <w:bookmarkEnd w:id="124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49. Единоличным исполнительным органом общества является директор.</w:t>
      </w:r>
    </w:p>
    <w:p w:rsidR="00CD250A" w:rsidRPr="00B91E48" w:rsidRDefault="00CD250A" w:rsidP="00CD250A">
      <w:pPr>
        <w:pageBreakBefore/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color w:val="000000"/>
          <w:spacing w:val="-10"/>
          <w:sz w:val="30"/>
          <w:szCs w:val="30"/>
          <w:lang w:val="ru-RU" w:eastAsia="ru-RU"/>
        </w:rPr>
        <w:lastRenderedPageBreak/>
        <w:t>Полномочия исполнительного органа общества по решению его участника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могут быть переданы по договору другой коммерческой </w:t>
      </w:r>
      <w:r w:rsidRPr="00B91E48">
        <w:rPr>
          <w:rFonts w:ascii="Times New Roman" w:eastAsia="Times New Roman" w:hAnsi="Times New Roman"/>
          <w:color w:val="000000"/>
          <w:spacing w:val="-16"/>
          <w:sz w:val="30"/>
          <w:szCs w:val="30"/>
          <w:lang w:val="ru-RU" w:eastAsia="ru-RU"/>
        </w:rPr>
        <w:t xml:space="preserve">организации 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(управляющей организации) или индивидуальному предпринимателю </w:t>
      </w:r>
      <w:r w:rsidRPr="00B91E48">
        <w:rPr>
          <w:rFonts w:ascii="Times New Roman" w:eastAsia="Times New Roman" w:hAnsi="Times New Roman"/>
          <w:color w:val="000000"/>
          <w:spacing w:val="-14"/>
          <w:sz w:val="30"/>
          <w:szCs w:val="30"/>
          <w:lang w:val="ru-RU" w:eastAsia="ru-RU"/>
        </w:rPr>
        <w:t>(управляющему), если такая деятельность для него допускается законодательством.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25" w:name="231"/>
      <w:bookmarkEnd w:id="125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50. Участник общества может являться его директором.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26" w:name="239"/>
      <w:bookmarkStart w:id="127" w:name="240"/>
      <w:bookmarkEnd w:id="126"/>
      <w:bookmarkEnd w:id="127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51. Директор подотчетен участнику, за исключением случая, предусмотренного в пункте 50 настоящего 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у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става.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28" w:name="241"/>
      <w:bookmarkEnd w:id="128"/>
      <w:r w:rsidRPr="00B91E48">
        <w:rPr>
          <w:rFonts w:ascii="Times New Roman" w:eastAsia="Times New Roman" w:hAnsi="Times New Roman"/>
          <w:color w:val="000000"/>
          <w:spacing w:val="-6"/>
          <w:sz w:val="30"/>
          <w:szCs w:val="30"/>
          <w:lang w:val="ru-RU" w:eastAsia="ru-RU"/>
        </w:rPr>
        <w:t>52. Участник правомочен принимать решения по вопросам деятельности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</w:t>
      </w:r>
      <w:r w:rsidRPr="00B91E48">
        <w:rPr>
          <w:rFonts w:ascii="Times New Roman" w:eastAsia="Times New Roman" w:hAnsi="Times New Roman"/>
          <w:color w:val="000000"/>
          <w:spacing w:val="-16"/>
          <w:sz w:val="30"/>
          <w:szCs w:val="30"/>
          <w:lang w:val="ru-RU" w:eastAsia="ru-RU"/>
        </w:rPr>
        <w:t xml:space="preserve">общества, отнесенным к его компетенции настоящим </w:t>
      </w:r>
      <w:r>
        <w:rPr>
          <w:rFonts w:ascii="Times New Roman" w:eastAsia="Times New Roman" w:hAnsi="Times New Roman"/>
          <w:color w:val="000000"/>
          <w:spacing w:val="-16"/>
          <w:sz w:val="30"/>
          <w:szCs w:val="30"/>
          <w:lang w:val="ru-RU" w:eastAsia="ru-RU"/>
        </w:rPr>
        <w:t>у</w:t>
      </w:r>
      <w:r w:rsidRPr="00B91E48">
        <w:rPr>
          <w:rFonts w:ascii="Times New Roman" w:eastAsia="Times New Roman" w:hAnsi="Times New Roman"/>
          <w:color w:val="000000"/>
          <w:spacing w:val="-16"/>
          <w:sz w:val="30"/>
          <w:szCs w:val="30"/>
          <w:lang w:val="ru-RU" w:eastAsia="ru-RU"/>
        </w:rPr>
        <w:t>ставом и законодательством.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29" w:name="242"/>
      <w:bookmarkEnd w:id="129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53. К исключительной компетенции участника относятся следующие вопросы: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30" w:name="243"/>
      <w:bookmarkEnd w:id="130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определение основных направлений деятельности и стратегии развития общества;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31" w:name="244"/>
      <w:bookmarkEnd w:id="131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утверждение годового финансово-хозяйственного плана общества и </w:t>
      </w:r>
      <w:proofErr w:type="gramStart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контроль за</w:t>
      </w:r>
      <w:proofErr w:type="gramEnd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его выполнением;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32" w:name="245"/>
      <w:bookmarkEnd w:id="132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назначение директора и прекращение его полномочий;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определение условий</w:t>
      </w:r>
      <w:r w:rsidRPr="00B91E48">
        <w:rPr>
          <w:lang w:val="ru-RU"/>
        </w:rPr>
        <w:t xml:space="preserve"> 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трудового договора (контракта), заключаемого с директором, за исключением случая, предусмотренного в пункте 50 </w:t>
      </w: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настоящего 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>у</w:t>
      </w: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>става, условий оплаты его труда;</w:t>
      </w:r>
    </w:p>
    <w:p w:rsidR="00CD250A" w:rsidRPr="00B91E48" w:rsidRDefault="00CD250A" w:rsidP="00CD250A">
      <w:pPr>
        <w:autoSpaceDE w:val="0"/>
        <w:autoSpaceDN w:val="0"/>
        <w:adjustRightInd w:val="0"/>
        <w:rPr>
          <w:rFonts w:ascii="Times New Roman" w:eastAsia="Times New Roman" w:hAnsi="Times New Roman"/>
          <w:spacing w:val="-14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определение условий договора и размера оплаты услуг коммерческой </w:t>
      </w:r>
      <w:r w:rsidRPr="00B91E48">
        <w:rPr>
          <w:rFonts w:ascii="Times New Roman" w:eastAsia="Times New Roman" w:hAnsi="Times New Roman"/>
          <w:spacing w:val="-12"/>
          <w:sz w:val="30"/>
          <w:szCs w:val="30"/>
          <w:lang w:val="ru-RU" w:eastAsia="ru-RU"/>
        </w:rPr>
        <w:t>организации (управляющей организации) или индивидуального предпринимателя</w:t>
      </w: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</w:t>
      </w:r>
      <w:r w:rsidRPr="00B91E48">
        <w:rPr>
          <w:rFonts w:ascii="Times New Roman" w:eastAsia="Times New Roman" w:hAnsi="Times New Roman"/>
          <w:spacing w:val="-14"/>
          <w:sz w:val="30"/>
          <w:szCs w:val="30"/>
          <w:lang w:val="ru-RU" w:eastAsia="ru-RU"/>
        </w:rPr>
        <w:t>(управляющего), если такая деятельность для него допускается законодательством;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33" w:name="246"/>
      <w:bookmarkStart w:id="134" w:name="247"/>
      <w:bookmarkStart w:id="135" w:name="248"/>
      <w:bookmarkEnd w:id="133"/>
      <w:bookmarkEnd w:id="134"/>
      <w:bookmarkEnd w:id="135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решение о действии общества на основании 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у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става, утвержденного участником, и его утверждение;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изменение размера уставного фонда общества;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36" w:name="492"/>
      <w:bookmarkEnd w:id="136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образование органов общества;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37" w:name="249"/>
      <w:bookmarkEnd w:id="137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утверждение годовых отчетов, годовой бухгалтерской                                      и (или) финансовой отчетности, </w:t>
      </w:r>
      <w:bookmarkStart w:id="138" w:name="_Hlk175727845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данных книги учета доходов и расходов организаций, применяющих упрощенную систему налогообложения</w:t>
      </w:r>
      <w:bookmarkEnd w:id="138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общества, и распределение прибыли и убытков общества при наличии              в установленных законодательством случаях аудиторского заключения;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39" w:name="250"/>
      <w:bookmarkEnd w:id="139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решение о реорганизации общества и об утверждении передаточного акта или разделительного баланса;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40" w:name="251"/>
      <w:bookmarkEnd w:id="140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решение о ликвидации общества, создание ликвидационной комиссии, назначение ее председателя или ликвидатора и утверждение промежуточного ликвидационного и ликвидационного балансов,                      за исключением случаев, когда решение о ликвидации общества                          в соответствии с законодательными актами принято регистрирующим </w:t>
      </w:r>
      <w:r w:rsidRPr="00B91E48">
        <w:rPr>
          <w:rFonts w:ascii="Times New Roman" w:eastAsia="Times New Roman" w:hAnsi="Times New Roman"/>
          <w:color w:val="000000"/>
          <w:spacing w:val="-4"/>
          <w:sz w:val="30"/>
          <w:szCs w:val="30"/>
          <w:lang w:val="ru-RU" w:eastAsia="ru-RU"/>
        </w:rPr>
        <w:t xml:space="preserve">органом или судом, назначившим ликвидационную комиссию </w:t>
      </w:r>
      <w:r w:rsidRPr="00B91E48">
        <w:rPr>
          <w:rFonts w:ascii="Times New Roman" w:eastAsia="Times New Roman" w:hAnsi="Times New Roman"/>
          <w:color w:val="000000"/>
          <w:spacing w:val="-4"/>
          <w:sz w:val="30"/>
          <w:szCs w:val="30"/>
          <w:lang w:val="ru-RU" w:eastAsia="ru-RU"/>
        </w:rPr>
        <w:lastRenderedPageBreak/>
        <w:t>(ликвидатора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);</w:t>
      </w:r>
    </w:p>
    <w:p w:rsidR="00CD250A" w:rsidRPr="00B91E48" w:rsidRDefault="00CD250A" w:rsidP="00CD250A">
      <w:pPr>
        <w:autoSpaceDE w:val="0"/>
        <w:autoSpaceDN w:val="0"/>
        <w:adjustRightInd w:val="0"/>
        <w:rPr>
          <w:rFonts w:ascii="Times New Roman" w:eastAsia="Times New Roman" w:hAnsi="Times New Roman"/>
          <w:sz w:val="30"/>
          <w:szCs w:val="30"/>
          <w:lang w:val="ru-RU" w:eastAsia="ru-RU"/>
        </w:rPr>
      </w:pPr>
      <w:bookmarkStart w:id="141" w:name="252"/>
      <w:bookmarkEnd w:id="141"/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>решение о создании объединений юридических лиц, не являющихся юридическими лицами, и об участии в таких объединениях;</w:t>
      </w:r>
    </w:p>
    <w:p w:rsidR="00CD250A" w:rsidRPr="00B91E48" w:rsidRDefault="00CD250A" w:rsidP="00CD250A">
      <w:pPr>
        <w:autoSpaceDE w:val="0"/>
        <w:autoSpaceDN w:val="0"/>
        <w:adjustRightInd w:val="0"/>
        <w:rPr>
          <w:rFonts w:ascii="Times New Roman" w:eastAsia="Times New Roman" w:hAnsi="Times New Roman"/>
          <w:spacing w:val="-6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spacing w:val="-6"/>
          <w:sz w:val="30"/>
          <w:szCs w:val="30"/>
          <w:lang w:val="ru-RU" w:eastAsia="ru-RU"/>
        </w:rPr>
        <w:t>решение о создании других юридических лиц, а также об участии в них;</w:t>
      </w:r>
    </w:p>
    <w:p w:rsidR="00CD250A" w:rsidRPr="00B91E48" w:rsidRDefault="00CD250A" w:rsidP="00CD250A">
      <w:pPr>
        <w:autoSpaceDE w:val="0"/>
        <w:autoSpaceDN w:val="0"/>
        <w:adjustRightInd w:val="0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>решение о создании, реорганизации и ликвидации обществом унитарных предприятий и учреждений;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42" w:name="253"/>
      <w:bookmarkEnd w:id="142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решение о предоставлении безвозмездной (спонсорской) помощи            в соответствии с законодательными актами;</w:t>
      </w:r>
    </w:p>
    <w:p w:rsidR="00CD250A" w:rsidRPr="00B91E48" w:rsidRDefault="00CD250A" w:rsidP="00CD250A">
      <w:pPr>
        <w:autoSpaceDE w:val="0"/>
        <w:autoSpaceDN w:val="0"/>
        <w:adjustRightInd w:val="0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spacing w:val="-12"/>
          <w:sz w:val="30"/>
          <w:szCs w:val="30"/>
          <w:lang w:val="ru-RU" w:eastAsia="ru-RU"/>
        </w:rPr>
        <w:t>утверждение стоимости имущества общества в случае совершения крупной</w:t>
      </w: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сделки и сделки, в совершении которой имеется заинтересованность аффилированных лиц, а также в иных установленных законодательством или настоящим 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>у</w:t>
      </w: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ставом случаях необходимости определения стоимости </w:t>
      </w:r>
      <w:r w:rsidRPr="00B91E48">
        <w:rPr>
          <w:rFonts w:ascii="Times New Roman" w:eastAsia="Times New Roman" w:hAnsi="Times New Roman"/>
          <w:spacing w:val="-18"/>
          <w:sz w:val="30"/>
          <w:szCs w:val="30"/>
          <w:lang w:val="ru-RU" w:eastAsia="ru-RU"/>
        </w:rPr>
        <w:t>имущества общества, для совершения сделки с которым требуется решение участника;</w:t>
      </w:r>
    </w:p>
    <w:p w:rsidR="00CD250A" w:rsidRPr="00B91E48" w:rsidRDefault="00CD250A" w:rsidP="00CD250A">
      <w:pPr>
        <w:autoSpaceDE w:val="0"/>
        <w:autoSpaceDN w:val="0"/>
        <w:adjustRightInd w:val="0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>использование резервных и других фондов общества;</w:t>
      </w:r>
    </w:p>
    <w:p w:rsidR="00CD250A" w:rsidRPr="00B91E48" w:rsidRDefault="00CD250A" w:rsidP="00CD250A">
      <w:pPr>
        <w:autoSpaceDE w:val="0"/>
        <w:autoSpaceDN w:val="0"/>
        <w:adjustRightInd w:val="0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принятие решения о крупных сделках и сделках, в совершении которых имеется заинтересованность аффилированных лиц; </w:t>
      </w:r>
    </w:p>
    <w:p w:rsidR="00CD250A" w:rsidRPr="00B91E48" w:rsidRDefault="00CD250A" w:rsidP="00CD250A">
      <w:pPr>
        <w:autoSpaceDE w:val="0"/>
        <w:autoSpaceDN w:val="0"/>
        <w:adjustRightInd w:val="0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>выбор и утверждение аудиторской организации (аудитора – индивидуального предпринимателя) и определение существенных условий договора оказания аудиторских услуг с аудиторской организацией (аудитором – индивидуальным предпринимателем);</w:t>
      </w:r>
    </w:p>
    <w:p w:rsidR="00CD250A" w:rsidRPr="00B91E48" w:rsidRDefault="00CD250A" w:rsidP="00CD250A">
      <w:pPr>
        <w:autoSpaceDE w:val="0"/>
        <w:autoSpaceDN w:val="0"/>
        <w:adjustRightInd w:val="0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утверждение условий договоров с коммерческой организацией (управляющей организацией) или индивидуальным предпринимателем </w:t>
      </w:r>
      <w:r w:rsidRPr="00B91E48">
        <w:rPr>
          <w:rFonts w:ascii="Times New Roman" w:eastAsia="Times New Roman" w:hAnsi="Times New Roman"/>
          <w:spacing w:val="-12"/>
          <w:sz w:val="30"/>
          <w:szCs w:val="30"/>
          <w:lang w:val="ru-RU" w:eastAsia="ru-RU"/>
        </w:rPr>
        <w:t>(управляющим), если такая деятельность для него допускается законодательством,</w:t>
      </w: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и исполнителем оценки</w:t>
      </w:r>
      <w:r w:rsidRPr="00B91E48">
        <w:rPr>
          <w:lang w:val="ru-RU"/>
        </w:rPr>
        <w:t xml:space="preserve"> </w:t>
      </w: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>стоимости отдельных объектов гражданских прав;</w:t>
      </w:r>
    </w:p>
    <w:p w:rsidR="00CD250A" w:rsidRPr="00B91E48" w:rsidRDefault="00CD250A" w:rsidP="00CD250A">
      <w:pPr>
        <w:autoSpaceDE w:val="0"/>
        <w:autoSpaceDN w:val="0"/>
        <w:adjustRightInd w:val="0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spacing w:val="-8"/>
          <w:sz w:val="30"/>
          <w:szCs w:val="30"/>
          <w:lang w:val="ru-RU" w:eastAsia="ru-RU"/>
        </w:rPr>
        <w:t>утверждение в случаях, предусмотренных Законом Республики Беларусь</w:t>
      </w: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”О хозяйственных обществах“, локальных правовых актов общества;</w:t>
      </w:r>
    </w:p>
    <w:p w:rsidR="00CD250A" w:rsidRPr="00B91E48" w:rsidRDefault="00CD250A" w:rsidP="00CD250A">
      <w:pPr>
        <w:autoSpaceDE w:val="0"/>
        <w:autoSpaceDN w:val="0"/>
        <w:adjustRightInd w:val="0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>установление размера, формы, порядка и срока внесения участником дополнительных вкладов в уставный фонд;</w:t>
      </w:r>
    </w:p>
    <w:p w:rsidR="00CD250A" w:rsidRPr="00B91E48" w:rsidRDefault="00CD250A" w:rsidP="00CD250A">
      <w:pPr>
        <w:autoSpaceDE w:val="0"/>
        <w:autoSpaceDN w:val="0"/>
        <w:adjustRightInd w:val="0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>решение о принятии новых участников в общество;</w:t>
      </w:r>
    </w:p>
    <w:p w:rsidR="00CD250A" w:rsidRPr="00B91E48" w:rsidRDefault="00CD250A" w:rsidP="00CD250A">
      <w:pPr>
        <w:autoSpaceDE w:val="0"/>
        <w:autoSpaceDN w:val="0"/>
        <w:adjustRightInd w:val="0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spacing w:val="-10"/>
          <w:sz w:val="30"/>
          <w:szCs w:val="30"/>
          <w:lang w:val="ru-RU" w:eastAsia="ru-RU"/>
        </w:rPr>
        <w:t>принятие решений по вопросам деятельности дочернего хозяйственного</w:t>
      </w: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</w:t>
      </w:r>
      <w:r w:rsidRPr="00B91E48">
        <w:rPr>
          <w:rFonts w:ascii="Times New Roman" w:eastAsia="Times New Roman" w:hAnsi="Times New Roman"/>
          <w:spacing w:val="-10"/>
          <w:sz w:val="30"/>
          <w:szCs w:val="30"/>
          <w:lang w:val="ru-RU" w:eastAsia="ru-RU"/>
        </w:rPr>
        <w:t>общества, единственным участником которого является общество, отнесенным</w:t>
      </w: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законодательством или 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>у</w:t>
      </w: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ставом этого дочернего хозяйственного общества </w:t>
      </w:r>
      <w:r w:rsidRPr="00B91E48">
        <w:rPr>
          <w:rFonts w:ascii="Times New Roman" w:eastAsia="Times New Roman" w:hAnsi="Times New Roman"/>
          <w:spacing w:val="-12"/>
          <w:sz w:val="30"/>
          <w:szCs w:val="30"/>
          <w:lang w:val="ru-RU" w:eastAsia="ru-RU"/>
        </w:rPr>
        <w:t>к исключительной компетенции его участника (общего собрания его участников);</w:t>
      </w:r>
    </w:p>
    <w:p w:rsidR="00CD250A" w:rsidRPr="00B91E48" w:rsidRDefault="00CD250A" w:rsidP="00CD250A">
      <w:pPr>
        <w:autoSpaceDE w:val="0"/>
        <w:autoSpaceDN w:val="0"/>
        <w:adjustRightInd w:val="0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решение иных вопросов, предусмотренных 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Законом Республики </w:t>
      </w:r>
      <w:r w:rsidRPr="00B91E48">
        <w:rPr>
          <w:rFonts w:ascii="Times New Roman" w:eastAsia="Times New Roman" w:hAnsi="Times New Roman"/>
          <w:color w:val="000000"/>
          <w:spacing w:val="-4"/>
          <w:sz w:val="30"/>
          <w:szCs w:val="30"/>
          <w:lang w:val="ru-RU" w:eastAsia="ru-RU"/>
        </w:rPr>
        <w:t>Беларусь ”О хозяйственных обществах“</w:t>
      </w:r>
      <w:r w:rsidRPr="00B91E48">
        <w:rPr>
          <w:rFonts w:ascii="Times New Roman" w:eastAsia="Times New Roman" w:hAnsi="Times New Roman"/>
          <w:spacing w:val="-4"/>
          <w:sz w:val="30"/>
          <w:szCs w:val="30"/>
          <w:lang w:val="ru-RU" w:eastAsia="ru-RU"/>
        </w:rPr>
        <w:t xml:space="preserve"> и иными законодательными актами</w:t>
      </w: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. 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43" w:name="254"/>
      <w:bookmarkStart w:id="144" w:name="255"/>
      <w:bookmarkStart w:id="145" w:name="274"/>
      <w:bookmarkEnd w:id="143"/>
      <w:bookmarkEnd w:id="144"/>
      <w:bookmarkEnd w:id="145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54. Вопросы, отнесенные к исключительной компетенции участника, не могут быть переданы на решение директору.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46" w:name="275"/>
      <w:bookmarkEnd w:id="146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55. </w:t>
      </w:r>
      <w:bookmarkStart w:id="147" w:name="_Hlk177038073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Права и обязанности директора определяются законодательством, настоящим 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у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ставом, а также трудовым договором (контрактом), который подписывается от имени общества участником (за 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lastRenderedPageBreak/>
        <w:t xml:space="preserve">исключением случая, предусмотренного в пункте 50 настоящего 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у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става). 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В случае, предусмотренном в пункте 50 настоящего 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у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става, участник принимает решение (распоряжение)</w:t>
      </w:r>
      <w:r w:rsidRPr="00B91E48">
        <w:rPr>
          <w:lang w:val="ru-RU"/>
        </w:rPr>
        <w:t xml:space="preserve"> 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о выполнении им полномочий директора без заключения трудового договора (контракта).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pacing w:val="-8"/>
          <w:sz w:val="30"/>
          <w:szCs w:val="30"/>
          <w:lang w:val="ru-RU" w:eastAsia="ru-RU"/>
        </w:rPr>
      </w:pPr>
      <w:bookmarkStart w:id="148" w:name="276"/>
      <w:bookmarkEnd w:id="147"/>
      <w:bookmarkEnd w:id="148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56. Директор несет ответственность за результаты работы общества, </w:t>
      </w:r>
      <w:r w:rsidRPr="00B91E48">
        <w:rPr>
          <w:rFonts w:ascii="Times New Roman" w:eastAsia="Times New Roman" w:hAnsi="Times New Roman"/>
          <w:color w:val="000000"/>
          <w:spacing w:val="-8"/>
          <w:sz w:val="30"/>
          <w:szCs w:val="30"/>
          <w:lang w:val="ru-RU" w:eastAsia="ru-RU"/>
        </w:rPr>
        <w:t xml:space="preserve">соблюдение требований настоящего </w:t>
      </w:r>
      <w:r>
        <w:rPr>
          <w:rFonts w:ascii="Times New Roman" w:eastAsia="Times New Roman" w:hAnsi="Times New Roman"/>
          <w:color w:val="000000"/>
          <w:spacing w:val="-8"/>
          <w:sz w:val="30"/>
          <w:szCs w:val="30"/>
          <w:lang w:val="ru-RU" w:eastAsia="ru-RU"/>
        </w:rPr>
        <w:t>у</w:t>
      </w:r>
      <w:r w:rsidRPr="00B91E48">
        <w:rPr>
          <w:rFonts w:ascii="Times New Roman" w:eastAsia="Times New Roman" w:hAnsi="Times New Roman"/>
          <w:color w:val="000000"/>
          <w:spacing w:val="-8"/>
          <w:sz w:val="30"/>
          <w:szCs w:val="30"/>
          <w:lang w:val="ru-RU" w:eastAsia="ru-RU"/>
        </w:rPr>
        <w:t>става, выполнение решений участника.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49" w:name="277"/>
      <w:bookmarkEnd w:id="149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57. Директор осуществляет текущее руководство деятельностью </w:t>
      </w:r>
      <w:r w:rsidRPr="00B91E48">
        <w:rPr>
          <w:rFonts w:ascii="Times New Roman" w:eastAsia="Times New Roman" w:hAnsi="Times New Roman"/>
          <w:color w:val="000000"/>
          <w:spacing w:val="-6"/>
          <w:sz w:val="30"/>
          <w:szCs w:val="30"/>
          <w:lang w:val="ru-RU" w:eastAsia="ru-RU"/>
        </w:rPr>
        <w:t xml:space="preserve">общества в соответствии с компетенцией, установленной настоящим </w:t>
      </w:r>
      <w:r>
        <w:rPr>
          <w:rFonts w:ascii="Times New Roman" w:eastAsia="Times New Roman" w:hAnsi="Times New Roman"/>
          <w:color w:val="000000"/>
          <w:spacing w:val="-6"/>
          <w:sz w:val="30"/>
          <w:szCs w:val="30"/>
          <w:lang w:val="ru-RU" w:eastAsia="ru-RU"/>
        </w:rPr>
        <w:t>у</w:t>
      </w:r>
      <w:r w:rsidRPr="00B91E48">
        <w:rPr>
          <w:rFonts w:ascii="Times New Roman" w:eastAsia="Times New Roman" w:hAnsi="Times New Roman"/>
          <w:color w:val="000000"/>
          <w:spacing w:val="-6"/>
          <w:sz w:val="30"/>
          <w:szCs w:val="30"/>
          <w:lang w:val="ru-RU" w:eastAsia="ru-RU"/>
        </w:rPr>
        <w:t>ставом.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Директор в пределах своей компетенции: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50" w:name="278"/>
      <w:bookmarkStart w:id="151" w:name="279"/>
      <w:bookmarkEnd w:id="150"/>
      <w:bookmarkEnd w:id="151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действует от имени общества без доверенности, представляет его интересы и совершает сделки от имени общества;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в порядке, определенном настоящим 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у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ставом, распоряжается имуществом общества, заключает договоры, выдает доверенности на совершение действий от имени общества;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30"/>
          <w:szCs w:val="30"/>
          <w:lang w:val="ru-RU" w:eastAsia="ru-RU"/>
        </w:rPr>
      </w:pPr>
      <w:bookmarkStart w:id="152" w:name="280"/>
      <w:bookmarkStart w:id="153" w:name="_Hlk176355311"/>
      <w:bookmarkEnd w:id="152"/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>утверждает штатное расписание общества, принимает и увольняет работников общества, применяет к ним меры поощрения                                          и дисциплинарного взыскания;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30"/>
          <w:szCs w:val="30"/>
          <w:lang w:val="ru-RU" w:eastAsia="ru-RU"/>
        </w:rPr>
      </w:pPr>
      <w:bookmarkStart w:id="154" w:name="281"/>
      <w:bookmarkStart w:id="155" w:name="282"/>
      <w:bookmarkEnd w:id="153"/>
      <w:bookmarkEnd w:id="154"/>
      <w:bookmarkEnd w:id="155"/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>издает приказы (распоряжения) и дает указания, обязательные для всех работников общества;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30"/>
          <w:szCs w:val="30"/>
          <w:lang w:val="ru-RU" w:eastAsia="ru-RU"/>
        </w:rPr>
      </w:pPr>
      <w:bookmarkStart w:id="156" w:name="283"/>
      <w:bookmarkStart w:id="157" w:name="284"/>
      <w:bookmarkEnd w:id="156"/>
      <w:bookmarkEnd w:id="157"/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>представляет интересы общества в органах управления иных юридических лиц, участником которых является общество;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30"/>
          <w:szCs w:val="30"/>
          <w:lang w:val="ru-RU" w:eastAsia="ru-RU"/>
        </w:rPr>
      </w:pPr>
      <w:bookmarkStart w:id="158" w:name="285"/>
      <w:bookmarkStart w:id="159" w:name="286"/>
      <w:bookmarkEnd w:id="158"/>
      <w:bookmarkEnd w:id="159"/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>открывает и закрывает текущие (расчетные), а также иные счета в банках</w:t>
      </w:r>
      <w:r w:rsidRPr="00B91E48">
        <w:rPr>
          <w:lang w:val="ru-RU"/>
        </w:rPr>
        <w:t xml:space="preserve"> </w:t>
      </w: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>и небанковских кредитно-финансовых организациях;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60" w:name="287"/>
      <w:bookmarkStart w:id="161" w:name="288"/>
      <w:bookmarkEnd w:id="160"/>
      <w:bookmarkEnd w:id="161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принимает решение о создании и ликвидации филиалов и представительств общества;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62" w:name="289"/>
      <w:bookmarkEnd w:id="162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решает другие вопросы, не отнесенные законодательством или настоящим 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у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ставом к компетенции участника.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</w:p>
    <w:p w:rsidR="00CD250A" w:rsidRPr="00B91E48" w:rsidRDefault="00CD250A" w:rsidP="00CD250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</w:pPr>
      <w:r w:rsidRPr="00B91E4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>ГЛАВА 9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</w:pPr>
      <w:r w:rsidRPr="00B91E4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 xml:space="preserve">КОНТРОЛЬ </w:t>
      </w:r>
      <w:proofErr w:type="gramStart"/>
      <w:r w:rsidRPr="00B91E4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>ФИНАНСОВОЙ</w:t>
      </w:r>
      <w:proofErr w:type="gramEnd"/>
      <w:r w:rsidRPr="00B91E4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 xml:space="preserve"> И ХОЗЯЙСТВЕННОЙ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</w:pPr>
      <w:bookmarkStart w:id="163" w:name="465"/>
      <w:bookmarkEnd w:id="163"/>
      <w:r w:rsidRPr="00B91E4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 xml:space="preserve">ДЕЯТЕЛЬНОСТИ ОБЩЕСТВА 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64" w:name="312"/>
      <w:bookmarkEnd w:id="164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 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65" w:name="313"/>
      <w:bookmarkEnd w:id="165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58. Внутренний контроль финансовой и хозяйственной деятельности общества осуществляет ревизор общества (далее – ревизор).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59. Права и обязанности ревизора определяются законодательством     о </w:t>
      </w:r>
      <w:proofErr w:type="gramStart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хозяйственных</w:t>
      </w:r>
      <w:proofErr w:type="gramEnd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общества, настоящим 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у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ставом, а также решением участника об его избрании (без заключения трудового договора (контракта) и иного договора). Порядок определения размера вознаграждения, его выплаты, компенсации расходов ревизору определяются решением участника.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60. К компетенции ревизора относится проведение ревизий по всем или нескольким направлениям его деятельности либо проверок по одному 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lastRenderedPageBreak/>
        <w:t>или нескольким взаимосвязанным направлениям или за определенный период этой деятельности, осуществляемой обществом, его филиалами          и представительствами.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66" w:name="320"/>
      <w:bookmarkEnd w:id="166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61. Ревизор избирается участником ежегодно. Ревизором не может быть директор (коммерческая организация (управляющая организация) или </w:t>
      </w:r>
      <w:r w:rsidRPr="00B91E48">
        <w:rPr>
          <w:rFonts w:ascii="Times New Roman" w:eastAsia="Times New Roman" w:hAnsi="Times New Roman"/>
          <w:color w:val="000000"/>
          <w:spacing w:val="-6"/>
          <w:sz w:val="30"/>
          <w:szCs w:val="30"/>
          <w:lang w:val="ru-RU" w:eastAsia="ru-RU"/>
        </w:rPr>
        <w:t>индивидуальный предприниматель (управляющий), если такая деятельность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для него допускается законодательством).</w:t>
      </w:r>
      <w:bookmarkStart w:id="167" w:name="321"/>
      <w:bookmarkEnd w:id="167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Лица, деятельность которых проверяется, не вправе участвовать в проведении ревизий или проверок по соответствующим вопросам.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68" w:name="494"/>
      <w:bookmarkEnd w:id="168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62. Полномочия ревизора могут быть прекращены досрочно                    по решению участника. </w:t>
      </w:r>
    </w:p>
    <w:p w:rsidR="00CD250A" w:rsidRPr="00B91E48" w:rsidRDefault="00CD250A" w:rsidP="00CD250A">
      <w:pPr>
        <w:pStyle w:val="Default"/>
        <w:ind w:firstLine="709"/>
        <w:rPr>
          <w:sz w:val="30"/>
          <w:szCs w:val="30"/>
        </w:rPr>
      </w:pPr>
      <w:r w:rsidRPr="00B91E48">
        <w:rPr>
          <w:rFonts w:eastAsia="Times New Roman"/>
          <w:sz w:val="30"/>
          <w:szCs w:val="30"/>
        </w:rPr>
        <w:t>63. </w:t>
      </w:r>
      <w:r w:rsidRPr="00B91E48">
        <w:rPr>
          <w:sz w:val="30"/>
          <w:szCs w:val="30"/>
        </w:rPr>
        <w:t xml:space="preserve">Обязанностями ревизора является проведение: </w:t>
      </w:r>
    </w:p>
    <w:p w:rsidR="00CD250A" w:rsidRPr="00B91E48" w:rsidRDefault="00CD250A" w:rsidP="00CD250A">
      <w:pPr>
        <w:pStyle w:val="Default"/>
        <w:ind w:firstLine="709"/>
        <w:jc w:val="both"/>
        <w:rPr>
          <w:sz w:val="30"/>
          <w:szCs w:val="30"/>
        </w:rPr>
      </w:pPr>
      <w:proofErr w:type="gramStart"/>
      <w:r w:rsidRPr="00B91E48">
        <w:rPr>
          <w:sz w:val="30"/>
          <w:szCs w:val="30"/>
        </w:rPr>
        <w:t xml:space="preserve">ежегодной ревизии – по результатам финансовой и хозяйственной деятельности за отчетный год не позднее 28 февраля года, следующего         за отчетным; </w:t>
      </w:r>
      <w:proofErr w:type="gramEnd"/>
    </w:p>
    <w:p w:rsidR="00CD250A" w:rsidRPr="00B91E48" w:rsidRDefault="00CD250A" w:rsidP="00CD250A">
      <w:pPr>
        <w:pStyle w:val="Default"/>
        <w:ind w:firstLine="709"/>
        <w:jc w:val="both"/>
        <w:rPr>
          <w:sz w:val="30"/>
          <w:szCs w:val="30"/>
        </w:rPr>
      </w:pPr>
      <w:r w:rsidRPr="00B91E48">
        <w:rPr>
          <w:sz w:val="30"/>
          <w:szCs w:val="30"/>
        </w:rPr>
        <w:t>ревизии или проверки – по решению участника или директора (</w:t>
      </w:r>
      <w:r w:rsidRPr="00B91E48">
        <w:rPr>
          <w:spacing w:val="-8"/>
          <w:sz w:val="30"/>
          <w:szCs w:val="30"/>
        </w:rPr>
        <w:t>коммерческой организации (управляющей организации) или индивидуального</w:t>
      </w:r>
      <w:r w:rsidRPr="00B91E48">
        <w:rPr>
          <w:sz w:val="30"/>
          <w:szCs w:val="30"/>
        </w:rPr>
        <w:t xml:space="preserve"> предпринимателя (управляющего), если такая деятельность для него допускается законодательством), в установленные ими сроки.</w:t>
      </w:r>
    </w:p>
    <w:p w:rsidR="00CD250A" w:rsidRPr="00B91E48" w:rsidRDefault="00CD250A" w:rsidP="00CD250A">
      <w:pPr>
        <w:pStyle w:val="Default"/>
        <w:ind w:firstLine="709"/>
        <w:jc w:val="both"/>
        <w:rPr>
          <w:sz w:val="30"/>
          <w:szCs w:val="30"/>
        </w:rPr>
      </w:pPr>
      <w:r w:rsidRPr="00B91E48">
        <w:rPr>
          <w:sz w:val="30"/>
          <w:szCs w:val="30"/>
        </w:rPr>
        <w:t xml:space="preserve">64. Ревизор вправе в любое время по собственной инициативе провести ревизию или проверку. Продолжительность ревизии                            или проверки, проводимой по инициативе ревизора, не должна превышать тридцати дней. </w:t>
      </w:r>
    </w:p>
    <w:p w:rsidR="00CD250A" w:rsidRPr="00B91E48" w:rsidRDefault="00CD250A" w:rsidP="00CD250A">
      <w:pPr>
        <w:pStyle w:val="Default"/>
        <w:ind w:firstLine="709"/>
        <w:jc w:val="both"/>
        <w:rPr>
          <w:sz w:val="30"/>
          <w:szCs w:val="30"/>
        </w:rPr>
      </w:pPr>
      <w:r w:rsidRPr="00B91E48">
        <w:rPr>
          <w:sz w:val="30"/>
          <w:szCs w:val="30"/>
        </w:rPr>
        <w:t>65. </w:t>
      </w:r>
      <w:proofErr w:type="gramStart"/>
      <w:r w:rsidRPr="00B91E48">
        <w:rPr>
          <w:sz w:val="30"/>
          <w:szCs w:val="30"/>
        </w:rPr>
        <w:t xml:space="preserve">В случае выявления нарушений ревизор обязан представить заключение ревизии или проверки либо отдельные их выводы                              и предложения директору (коммерческой организации (управляющей организации) или индивидуальному предпринимателю (управляющему), если такая деятельность для него допускается законодательством)                    и участнику, которые в соответствии с их компетенцией в двухнедельный срок обязаны принять меры по устранению допущенных нарушений. </w:t>
      </w:r>
      <w:proofErr w:type="gramEnd"/>
    </w:p>
    <w:p w:rsidR="00CD250A" w:rsidRPr="00B91E48" w:rsidRDefault="00CD250A" w:rsidP="00CD250A">
      <w:pPr>
        <w:pStyle w:val="Default"/>
        <w:ind w:firstLine="709"/>
        <w:jc w:val="both"/>
        <w:rPr>
          <w:sz w:val="30"/>
          <w:szCs w:val="30"/>
        </w:rPr>
      </w:pPr>
      <w:r w:rsidRPr="00B91E48">
        <w:rPr>
          <w:sz w:val="30"/>
          <w:szCs w:val="30"/>
        </w:rPr>
        <w:t>66. Заключение ревизора по результатам проведения ежегодной ревизии вносится на рассмотрение участника при утверждении годового отчета, годовой бухгалтерской (финансовой) отчетности и распределения прибыли и убытков общества.</w:t>
      </w:r>
    </w:p>
    <w:p w:rsidR="00CD250A" w:rsidRPr="00B91E48" w:rsidRDefault="00CD250A" w:rsidP="00CD250A">
      <w:pPr>
        <w:autoSpaceDE w:val="0"/>
        <w:autoSpaceDN w:val="0"/>
        <w:adjustRightInd w:val="0"/>
        <w:spacing w:line="280" w:lineRule="exact"/>
        <w:ind w:firstLine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69" w:name="338"/>
      <w:bookmarkStart w:id="170" w:name="339"/>
      <w:bookmarkEnd w:id="169"/>
      <w:bookmarkEnd w:id="170"/>
    </w:p>
    <w:p w:rsidR="00CD250A" w:rsidRPr="00B91E48" w:rsidRDefault="00CD250A" w:rsidP="00CD250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</w:pPr>
      <w:r w:rsidRPr="00B91E4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>ГЛАВА 10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</w:pPr>
      <w:bookmarkStart w:id="171" w:name="354"/>
      <w:bookmarkStart w:id="172" w:name="_Hlk175732578"/>
      <w:bookmarkEnd w:id="171"/>
      <w:r w:rsidRPr="00B91E4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>ИНФОРМАЦИЯ ОБ ОБЩЕСТВЕ</w:t>
      </w:r>
    </w:p>
    <w:p w:rsidR="00CD250A" w:rsidRPr="00B91E48" w:rsidRDefault="00CD250A" w:rsidP="00CD250A">
      <w:pPr>
        <w:autoSpaceDE w:val="0"/>
        <w:autoSpaceDN w:val="0"/>
        <w:adjustRightInd w:val="0"/>
        <w:spacing w:line="280" w:lineRule="exact"/>
        <w:ind w:firstLine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73" w:name="355"/>
      <w:bookmarkEnd w:id="173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 </w:t>
      </w:r>
    </w:p>
    <w:p w:rsidR="00CD250A" w:rsidRPr="00B91E48" w:rsidRDefault="00CD250A" w:rsidP="00CD250A">
      <w:pPr>
        <w:pStyle w:val="a3"/>
        <w:widowControl w:val="0"/>
        <w:autoSpaceDE w:val="0"/>
        <w:autoSpaceDN w:val="0"/>
        <w:adjustRightInd w:val="0"/>
        <w:ind w:left="0" w:firstLine="71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>67. Участнику, кроме случаев, установленных законодательством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, предоставляется информация, содержащаяся в документах общества. 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ind w:firstLine="71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68. Участник может ознакомиться с информацией, содержащейся          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lastRenderedPageBreak/>
        <w:t xml:space="preserve">в документах общества, в том числе посредством получения их копий,            в течение десяти дней со дня предъявления соответствующего требования непосредственно </w:t>
      </w:r>
      <w:r w:rsidRPr="00B91E48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в обществе 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либо посредством сре</w:t>
      </w:r>
      <w:proofErr w:type="gramStart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дств св</w:t>
      </w:r>
      <w:proofErr w:type="gramEnd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язи или иными обеспечивающими ее подлинность способами, установленными локальными правовыми актами общества. </w:t>
      </w:r>
    </w:p>
    <w:p w:rsidR="00CD250A" w:rsidRPr="00B91E48" w:rsidRDefault="00CD250A" w:rsidP="00CD250A">
      <w:pPr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74" w:name="391"/>
      <w:bookmarkEnd w:id="172"/>
      <w:bookmarkEnd w:id="174"/>
    </w:p>
    <w:p w:rsidR="00CD250A" w:rsidRPr="00B91E48" w:rsidRDefault="00CD250A" w:rsidP="00CD250A">
      <w:pPr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</w:p>
    <w:p w:rsidR="00CD250A" w:rsidRPr="00B91E48" w:rsidRDefault="00CD250A" w:rsidP="00CD250A">
      <w:pPr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</w:p>
    <w:p w:rsidR="00CD250A" w:rsidRPr="00B91E48" w:rsidRDefault="00CD250A" w:rsidP="00CD250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</w:pP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 </w:t>
      </w:r>
      <w:bookmarkStart w:id="175" w:name="392"/>
      <w:bookmarkEnd w:id="175"/>
      <w:r w:rsidRPr="00B91E4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>ГЛАВА 11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</w:pPr>
      <w:r w:rsidRPr="00B91E4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>ФИЛИАЛЫ И ПРЕДСТАВИТЕЛЬСТВА</w:t>
      </w:r>
    </w:p>
    <w:p w:rsidR="00CD250A" w:rsidRPr="00B91E48" w:rsidRDefault="00CD250A" w:rsidP="00CD250A">
      <w:pPr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bookmarkStart w:id="176" w:name="393"/>
      <w:bookmarkEnd w:id="176"/>
      <w:r w:rsidRPr="00B91E48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 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77" w:name="394"/>
      <w:bookmarkStart w:id="178" w:name="395"/>
      <w:bookmarkEnd w:id="177"/>
      <w:bookmarkEnd w:id="178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69. Создание обществом филиалов и представительств за пределами территории Республики Беларусь осуществляется в соответствии                        с законодательством иностранного государства по месту нахождения 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  <w:lang w:val="ru-RU" w:eastAsia="ru-RU"/>
        </w:rPr>
        <w:t>ф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илиалов 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  <w:lang w:val="ru-RU" w:eastAsia="ru-RU"/>
        </w:rPr>
        <w:t>и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представительст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  <w:lang w:val="ru-RU" w:eastAsia="ru-RU"/>
        </w:rPr>
        <w:t>в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, если иное не предусмотрено международными договорами Республики Беларусь.</w:t>
      </w:r>
    </w:p>
    <w:p w:rsidR="00CD250A" w:rsidRPr="00B91E48" w:rsidRDefault="00CD250A" w:rsidP="00CD250A">
      <w:pPr>
        <w:pStyle w:val="a3"/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79" w:name="396"/>
      <w:bookmarkEnd w:id="179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70. Общество несет ответственность за деятельность созданных           им филиалов и представительств.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80" w:name="397"/>
      <w:bookmarkEnd w:id="180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71. Руководитель филиала или представительства общества назначается решением директора. 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81" w:name="398"/>
      <w:bookmarkStart w:id="182" w:name="512"/>
      <w:bookmarkStart w:id="183" w:name="511"/>
      <w:bookmarkStart w:id="184" w:name="399"/>
      <w:bookmarkEnd w:id="181"/>
      <w:bookmarkEnd w:id="182"/>
      <w:bookmarkEnd w:id="183"/>
      <w:bookmarkEnd w:id="184"/>
    </w:p>
    <w:p w:rsidR="00CD250A" w:rsidRPr="00B91E48" w:rsidRDefault="00CD250A" w:rsidP="00CD250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</w:pPr>
      <w:bookmarkStart w:id="185" w:name="400"/>
      <w:bookmarkEnd w:id="185"/>
      <w:r w:rsidRPr="00B91E4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>ГЛАВА 12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</w:pPr>
      <w:r w:rsidRPr="00B91E4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 xml:space="preserve">РЕОРГАНИЗАЦИЯ И ЛИКВИДАЦИЯ ОБЩЕСТВА 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86" w:name="401"/>
      <w:bookmarkEnd w:id="186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 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87" w:name="402"/>
      <w:bookmarkEnd w:id="187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72. Реорганизация (слияние, выделение, присоединение, разделение, преобразование) или ликвидация общества могут быть осуществлены добровольно по решению участника, а также по другим основаниям в порядке, определенном законодательством.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88" w:name="403"/>
      <w:bookmarkEnd w:id="188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73. Общество вправе преобразоваться в акционерное общество, общество с дополнительной ответственностью или 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  <w:lang w:val="ru-RU" w:eastAsia="ru-RU"/>
        </w:rPr>
        <w:t>унитарное предприятие в случаях и</w:t>
      </w:r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порядке, предусмотренных законодательством.</w:t>
      </w:r>
    </w:p>
    <w:p w:rsidR="00CD250A" w:rsidRPr="00B91E48" w:rsidRDefault="00CD250A" w:rsidP="00CD250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89" w:name="412"/>
      <w:bookmarkEnd w:id="189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Общество может быть ликвидировано по решению:</w:t>
      </w:r>
    </w:p>
    <w:p w:rsidR="00CD250A" w:rsidRPr="00B91E48" w:rsidRDefault="00CD250A" w:rsidP="00CD250A">
      <w:pPr>
        <w:pStyle w:val="a3"/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90" w:name="413"/>
      <w:bookmarkEnd w:id="190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участника;</w:t>
      </w:r>
    </w:p>
    <w:p w:rsidR="00CD250A" w:rsidRPr="00B91E48" w:rsidRDefault="00CD250A" w:rsidP="00CD250A">
      <w:pPr>
        <w:pStyle w:val="a3"/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91" w:name="414"/>
      <w:bookmarkEnd w:id="191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суда в случаях, предусмотренных законодательными актами;</w:t>
      </w:r>
    </w:p>
    <w:p w:rsidR="00CD250A" w:rsidRPr="00B91E48" w:rsidRDefault="00CD250A" w:rsidP="00CD250A">
      <w:pPr>
        <w:pStyle w:val="a3"/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92" w:name="415"/>
      <w:bookmarkEnd w:id="192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регистрирующего органа в случаях, предусмотренных законодательными актами.</w:t>
      </w:r>
    </w:p>
    <w:p w:rsidR="00CD250A" w:rsidRPr="00B91E48" w:rsidRDefault="00CD250A" w:rsidP="00CD2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bookmarkStart w:id="193" w:name="416"/>
      <w:bookmarkEnd w:id="193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75. При ликвидации общества требования его кредиторов удовлетворяются в очередности, установленной законодательством.</w:t>
      </w:r>
    </w:p>
    <w:p w:rsidR="00673E78" w:rsidRPr="00CD250A" w:rsidRDefault="00CD250A" w:rsidP="00CD250A">
      <w:pPr>
        <w:rPr>
          <w:lang w:val="ru-RU"/>
        </w:rPr>
      </w:pPr>
      <w:bookmarkStart w:id="194" w:name="417"/>
      <w:bookmarkEnd w:id="194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76. Ликвидация общества считается завершенной, а общество </w:t>
      </w:r>
      <w:proofErr w:type="gramStart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–л</w:t>
      </w:r>
      <w:proofErr w:type="gramEnd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иквидированным с даты принятия регистрирующим органом решения          о внесении записи в Единый государственный регистр юридических лиц       и индивидуальных предпринимателей об исключении общества из этого регистра.</w:t>
      </w:r>
      <w:bookmarkStart w:id="195" w:name="418"/>
      <w:bookmarkEnd w:id="195"/>
      <w:r w:rsidRPr="00B91E48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 </w:t>
      </w:r>
    </w:p>
    <w:sectPr w:rsidR="00673E78" w:rsidRPr="00CD250A" w:rsidSect="00CD250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297"/>
    <w:multiLevelType w:val="hybridMultilevel"/>
    <w:tmpl w:val="53A42744"/>
    <w:lvl w:ilvl="0" w:tplc="C4FC9D98">
      <w:start w:val="58"/>
      <w:numFmt w:val="decimal"/>
      <w:suff w:val="space"/>
      <w:lvlText w:val="%1.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0C7A5106"/>
    <w:multiLevelType w:val="hybridMultilevel"/>
    <w:tmpl w:val="145203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23AA7"/>
    <w:multiLevelType w:val="hybridMultilevel"/>
    <w:tmpl w:val="B9CC5E48"/>
    <w:lvl w:ilvl="0" w:tplc="99221D1A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18" w:hanging="360"/>
      </w:pPr>
    </w:lvl>
    <w:lvl w:ilvl="2" w:tplc="2000001B" w:tentative="1">
      <w:start w:val="1"/>
      <w:numFmt w:val="lowerRoman"/>
      <w:lvlText w:val="%3."/>
      <w:lvlJc w:val="right"/>
      <w:pPr>
        <w:ind w:left="2338" w:hanging="180"/>
      </w:pPr>
    </w:lvl>
    <w:lvl w:ilvl="3" w:tplc="2000000F" w:tentative="1">
      <w:start w:val="1"/>
      <w:numFmt w:val="decimal"/>
      <w:lvlText w:val="%4."/>
      <w:lvlJc w:val="left"/>
      <w:pPr>
        <w:ind w:left="3058" w:hanging="360"/>
      </w:pPr>
    </w:lvl>
    <w:lvl w:ilvl="4" w:tplc="20000019" w:tentative="1">
      <w:start w:val="1"/>
      <w:numFmt w:val="lowerLetter"/>
      <w:lvlText w:val="%5."/>
      <w:lvlJc w:val="left"/>
      <w:pPr>
        <w:ind w:left="3778" w:hanging="360"/>
      </w:pPr>
    </w:lvl>
    <w:lvl w:ilvl="5" w:tplc="2000001B" w:tentative="1">
      <w:start w:val="1"/>
      <w:numFmt w:val="lowerRoman"/>
      <w:lvlText w:val="%6."/>
      <w:lvlJc w:val="right"/>
      <w:pPr>
        <w:ind w:left="4498" w:hanging="180"/>
      </w:pPr>
    </w:lvl>
    <w:lvl w:ilvl="6" w:tplc="2000000F" w:tentative="1">
      <w:start w:val="1"/>
      <w:numFmt w:val="decimal"/>
      <w:lvlText w:val="%7."/>
      <w:lvlJc w:val="left"/>
      <w:pPr>
        <w:ind w:left="5218" w:hanging="360"/>
      </w:pPr>
    </w:lvl>
    <w:lvl w:ilvl="7" w:tplc="20000019" w:tentative="1">
      <w:start w:val="1"/>
      <w:numFmt w:val="lowerLetter"/>
      <w:lvlText w:val="%8."/>
      <w:lvlJc w:val="left"/>
      <w:pPr>
        <w:ind w:left="5938" w:hanging="360"/>
      </w:pPr>
    </w:lvl>
    <w:lvl w:ilvl="8" w:tplc="2000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3">
    <w:nsid w:val="1D575441"/>
    <w:multiLevelType w:val="hybridMultilevel"/>
    <w:tmpl w:val="431E22C4"/>
    <w:lvl w:ilvl="0" w:tplc="C400C9A4">
      <w:start w:val="7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1638D0"/>
    <w:multiLevelType w:val="hybridMultilevel"/>
    <w:tmpl w:val="1A84965E"/>
    <w:lvl w:ilvl="0" w:tplc="C3E24E60">
      <w:start w:val="7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EE4D3F"/>
    <w:multiLevelType w:val="hybridMultilevel"/>
    <w:tmpl w:val="3846511C"/>
    <w:lvl w:ilvl="0" w:tplc="66A06EA6">
      <w:start w:val="67"/>
      <w:numFmt w:val="decimal"/>
      <w:lvlText w:val="%1."/>
      <w:lvlJc w:val="left"/>
      <w:pPr>
        <w:ind w:left="1085" w:hanging="375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69B05C4"/>
    <w:multiLevelType w:val="multilevel"/>
    <w:tmpl w:val="341EDEEA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9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9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2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6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64" w:hanging="2160"/>
      </w:pPr>
      <w:rPr>
        <w:rFonts w:cs="Times New Roman" w:hint="default"/>
      </w:rPr>
    </w:lvl>
  </w:abstractNum>
  <w:abstractNum w:abstractNumId="7">
    <w:nsid w:val="36C14640"/>
    <w:multiLevelType w:val="hybridMultilevel"/>
    <w:tmpl w:val="4F9EB176"/>
    <w:lvl w:ilvl="0" w:tplc="2AFEA75E">
      <w:start w:val="7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015C4A"/>
    <w:multiLevelType w:val="hybridMultilevel"/>
    <w:tmpl w:val="688C6014"/>
    <w:lvl w:ilvl="0" w:tplc="1C9AAB44">
      <w:start w:val="7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B46DB3"/>
    <w:multiLevelType w:val="hybridMultilevel"/>
    <w:tmpl w:val="AE023386"/>
    <w:lvl w:ilvl="0" w:tplc="3628F1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8CD1DC5"/>
    <w:multiLevelType w:val="hybridMultilevel"/>
    <w:tmpl w:val="64D6D0BE"/>
    <w:lvl w:ilvl="0" w:tplc="1C9AAB44">
      <w:start w:val="7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4529E7"/>
    <w:multiLevelType w:val="hybridMultilevel"/>
    <w:tmpl w:val="2460FE52"/>
    <w:lvl w:ilvl="0" w:tplc="454E2C56">
      <w:start w:val="6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083A28"/>
    <w:multiLevelType w:val="hybridMultilevel"/>
    <w:tmpl w:val="13F02F38"/>
    <w:lvl w:ilvl="0" w:tplc="7F460444">
      <w:start w:val="7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753FF4"/>
    <w:multiLevelType w:val="hybridMultilevel"/>
    <w:tmpl w:val="29CCF47A"/>
    <w:lvl w:ilvl="0" w:tplc="B0BCC77A">
      <w:start w:val="37"/>
      <w:numFmt w:val="decimal"/>
      <w:suff w:val="space"/>
      <w:lvlText w:val="%1."/>
      <w:lvlJc w:val="left"/>
      <w:pPr>
        <w:ind w:left="141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60F3A"/>
    <w:multiLevelType w:val="hybridMultilevel"/>
    <w:tmpl w:val="7902B208"/>
    <w:lvl w:ilvl="0" w:tplc="D1040F62">
      <w:start w:val="7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DF62B1"/>
    <w:multiLevelType w:val="hybridMultilevel"/>
    <w:tmpl w:val="01348C8A"/>
    <w:lvl w:ilvl="0" w:tplc="1C9AAB44">
      <w:start w:val="7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1E3E0E"/>
    <w:multiLevelType w:val="hybridMultilevel"/>
    <w:tmpl w:val="CA98D464"/>
    <w:lvl w:ilvl="0" w:tplc="FED03912">
      <w:start w:val="36"/>
      <w:numFmt w:val="decimal"/>
      <w:suff w:val="space"/>
      <w:lvlText w:val="%1."/>
      <w:lvlJc w:val="left"/>
      <w:pPr>
        <w:ind w:left="-142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0"/>
    <w:lvlOverride w:ilvl="0">
      <w:lvl w:ilvl="0" w:tplc="C4FC9D98">
        <w:start w:val="56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0"/>
    <w:lvlOverride w:ilvl="0">
      <w:lvl w:ilvl="0" w:tplc="C4FC9D98">
        <w:start w:val="57"/>
        <w:numFmt w:val="decimal"/>
        <w:suff w:val="space"/>
        <w:lvlText w:val="%1."/>
        <w:lvlJc w:val="left"/>
        <w:pPr>
          <w:ind w:left="-1" w:firstLine="71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39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59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79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599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19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39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59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79" w:hanging="180"/>
        </w:pPr>
      </w:lvl>
    </w:lvlOverride>
  </w:num>
  <w:num w:numId="8">
    <w:abstractNumId w:val="13"/>
  </w:num>
  <w:num w:numId="9">
    <w:abstractNumId w:val="16"/>
  </w:num>
  <w:num w:numId="10">
    <w:abstractNumId w:val="5"/>
  </w:num>
  <w:num w:numId="11">
    <w:abstractNumId w:val="11"/>
  </w:num>
  <w:num w:numId="12">
    <w:abstractNumId w:val="3"/>
  </w:num>
  <w:num w:numId="13">
    <w:abstractNumId w:val="14"/>
  </w:num>
  <w:num w:numId="14">
    <w:abstractNumId w:val="12"/>
  </w:num>
  <w:num w:numId="15">
    <w:abstractNumId w:val="7"/>
  </w:num>
  <w:num w:numId="16">
    <w:abstractNumId w:val="15"/>
  </w:num>
  <w:num w:numId="17">
    <w:abstractNumId w:val="8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0A"/>
    <w:rsid w:val="00673E78"/>
    <w:rsid w:val="00732B46"/>
    <w:rsid w:val="00CD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0A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D250A"/>
    <w:pPr>
      <w:spacing w:before="240" w:after="240"/>
      <w:ind w:right="2268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point">
    <w:name w:val="point"/>
    <w:basedOn w:val="a"/>
    <w:rsid w:val="00CD250A"/>
    <w:pPr>
      <w:ind w:firstLine="567"/>
    </w:pPr>
    <w:rPr>
      <w:rFonts w:ascii="Times New Roman" w:eastAsia="Times New Roman" w:hAnsi="Times New Roman"/>
      <w:sz w:val="24"/>
      <w:szCs w:val="24"/>
    </w:rPr>
  </w:style>
  <w:style w:type="paragraph" w:customStyle="1" w:styleId="preamble">
    <w:name w:val="preamble"/>
    <w:basedOn w:val="a"/>
    <w:rsid w:val="00CD250A"/>
    <w:pPr>
      <w:ind w:firstLine="567"/>
    </w:pPr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rsid w:val="00CD250A"/>
    <w:pPr>
      <w:ind w:firstLine="567"/>
    </w:pPr>
    <w:rPr>
      <w:rFonts w:ascii="Times New Roman" w:eastAsia="Times New Roman" w:hAnsi="Times New Roman"/>
      <w:sz w:val="24"/>
      <w:szCs w:val="24"/>
    </w:rPr>
  </w:style>
  <w:style w:type="paragraph" w:customStyle="1" w:styleId="newncpi0">
    <w:name w:val="newncpi0"/>
    <w:basedOn w:val="a"/>
    <w:rsid w:val="00CD250A"/>
    <w:rPr>
      <w:rFonts w:ascii="Times New Roman" w:eastAsia="Times New Roman" w:hAnsi="Times New Roman"/>
      <w:sz w:val="24"/>
      <w:szCs w:val="24"/>
    </w:rPr>
  </w:style>
  <w:style w:type="character" w:customStyle="1" w:styleId="post">
    <w:name w:val="post"/>
    <w:rsid w:val="00CD25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CD250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CD250A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CD250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D250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D250A"/>
    <w:rPr>
      <w:rFonts w:ascii="Calibri" w:eastAsia="Calibri" w:hAnsi="Calibri" w:cs="Times New Roman"/>
      <w:sz w:val="20"/>
      <w:szCs w:val="20"/>
      <w:lang w:val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D250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D250A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D25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250A"/>
    <w:rPr>
      <w:rFonts w:ascii="Segoe UI" w:eastAsia="Calibri" w:hAnsi="Segoe UI" w:cs="Segoe UI"/>
      <w:sz w:val="18"/>
      <w:szCs w:val="18"/>
      <w:lang w:val="en-US"/>
    </w:rPr>
  </w:style>
  <w:style w:type="character" w:styleId="ab">
    <w:name w:val="Hyperlink"/>
    <w:uiPriority w:val="99"/>
    <w:unhideWhenUsed/>
    <w:rsid w:val="00CD250A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CD250A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CD25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D250A"/>
    <w:rPr>
      <w:rFonts w:ascii="Calibri" w:eastAsia="Calibri" w:hAnsi="Calibri" w:cs="Times New Roman"/>
      <w:lang w:val="en-US"/>
    </w:rPr>
  </w:style>
  <w:style w:type="paragraph" w:styleId="ae">
    <w:name w:val="footer"/>
    <w:basedOn w:val="a"/>
    <w:link w:val="af"/>
    <w:uiPriority w:val="99"/>
    <w:unhideWhenUsed/>
    <w:rsid w:val="00CD25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D250A"/>
    <w:rPr>
      <w:rFonts w:ascii="Calibri" w:eastAsia="Calibri" w:hAnsi="Calibri" w:cs="Times New Roman"/>
      <w:lang w:val="en-US"/>
    </w:rPr>
  </w:style>
  <w:style w:type="paragraph" w:customStyle="1" w:styleId="af0">
    <w:name w:val="Знак Знак Знак"/>
    <w:basedOn w:val="a"/>
    <w:autoRedefine/>
    <w:uiPriority w:val="99"/>
    <w:rsid w:val="00CD250A"/>
    <w:pPr>
      <w:spacing w:after="160" w:line="240" w:lineRule="exact"/>
      <w:ind w:firstLine="0"/>
      <w:jc w:val="left"/>
    </w:pPr>
    <w:rPr>
      <w:rFonts w:ascii="Times New Roman" w:eastAsia="SimSun" w:hAnsi="Times New Roman"/>
      <w:b/>
      <w:bCs/>
      <w:sz w:val="28"/>
      <w:szCs w:val="28"/>
    </w:rPr>
  </w:style>
  <w:style w:type="paragraph" w:customStyle="1" w:styleId="Default">
    <w:name w:val="Default"/>
    <w:rsid w:val="00CD25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0A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D250A"/>
    <w:pPr>
      <w:spacing w:before="240" w:after="240"/>
      <w:ind w:right="2268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point">
    <w:name w:val="point"/>
    <w:basedOn w:val="a"/>
    <w:rsid w:val="00CD250A"/>
    <w:pPr>
      <w:ind w:firstLine="567"/>
    </w:pPr>
    <w:rPr>
      <w:rFonts w:ascii="Times New Roman" w:eastAsia="Times New Roman" w:hAnsi="Times New Roman"/>
      <w:sz w:val="24"/>
      <w:szCs w:val="24"/>
    </w:rPr>
  </w:style>
  <w:style w:type="paragraph" w:customStyle="1" w:styleId="preamble">
    <w:name w:val="preamble"/>
    <w:basedOn w:val="a"/>
    <w:rsid w:val="00CD250A"/>
    <w:pPr>
      <w:ind w:firstLine="567"/>
    </w:pPr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rsid w:val="00CD250A"/>
    <w:pPr>
      <w:ind w:firstLine="567"/>
    </w:pPr>
    <w:rPr>
      <w:rFonts w:ascii="Times New Roman" w:eastAsia="Times New Roman" w:hAnsi="Times New Roman"/>
      <w:sz w:val="24"/>
      <w:szCs w:val="24"/>
    </w:rPr>
  </w:style>
  <w:style w:type="paragraph" w:customStyle="1" w:styleId="newncpi0">
    <w:name w:val="newncpi0"/>
    <w:basedOn w:val="a"/>
    <w:rsid w:val="00CD250A"/>
    <w:rPr>
      <w:rFonts w:ascii="Times New Roman" w:eastAsia="Times New Roman" w:hAnsi="Times New Roman"/>
      <w:sz w:val="24"/>
      <w:szCs w:val="24"/>
    </w:rPr>
  </w:style>
  <w:style w:type="character" w:customStyle="1" w:styleId="post">
    <w:name w:val="post"/>
    <w:rsid w:val="00CD25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CD250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CD250A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CD250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D250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D250A"/>
    <w:rPr>
      <w:rFonts w:ascii="Calibri" w:eastAsia="Calibri" w:hAnsi="Calibri" w:cs="Times New Roman"/>
      <w:sz w:val="20"/>
      <w:szCs w:val="20"/>
      <w:lang w:val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D250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D250A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D25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250A"/>
    <w:rPr>
      <w:rFonts w:ascii="Segoe UI" w:eastAsia="Calibri" w:hAnsi="Segoe UI" w:cs="Segoe UI"/>
      <w:sz w:val="18"/>
      <w:szCs w:val="18"/>
      <w:lang w:val="en-US"/>
    </w:rPr>
  </w:style>
  <w:style w:type="character" w:styleId="ab">
    <w:name w:val="Hyperlink"/>
    <w:uiPriority w:val="99"/>
    <w:unhideWhenUsed/>
    <w:rsid w:val="00CD250A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CD250A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CD25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D250A"/>
    <w:rPr>
      <w:rFonts w:ascii="Calibri" w:eastAsia="Calibri" w:hAnsi="Calibri" w:cs="Times New Roman"/>
      <w:lang w:val="en-US"/>
    </w:rPr>
  </w:style>
  <w:style w:type="paragraph" w:styleId="ae">
    <w:name w:val="footer"/>
    <w:basedOn w:val="a"/>
    <w:link w:val="af"/>
    <w:uiPriority w:val="99"/>
    <w:unhideWhenUsed/>
    <w:rsid w:val="00CD25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D250A"/>
    <w:rPr>
      <w:rFonts w:ascii="Calibri" w:eastAsia="Calibri" w:hAnsi="Calibri" w:cs="Times New Roman"/>
      <w:lang w:val="en-US"/>
    </w:rPr>
  </w:style>
  <w:style w:type="paragraph" w:customStyle="1" w:styleId="af0">
    <w:name w:val="Знак Знак Знак"/>
    <w:basedOn w:val="a"/>
    <w:autoRedefine/>
    <w:uiPriority w:val="99"/>
    <w:rsid w:val="00CD250A"/>
    <w:pPr>
      <w:spacing w:after="160" w:line="240" w:lineRule="exact"/>
      <w:ind w:firstLine="0"/>
      <w:jc w:val="left"/>
    </w:pPr>
    <w:rPr>
      <w:rFonts w:ascii="Times New Roman" w:eastAsia="SimSun" w:hAnsi="Times New Roman"/>
      <w:b/>
      <w:bCs/>
      <w:sz w:val="28"/>
      <w:szCs w:val="28"/>
    </w:rPr>
  </w:style>
  <w:style w:type="paragraph" w:customStyle="1" w:styleId="Default">
    <w:name w:val="Default"/>
    <w:rsid w:val="00CD25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3854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2025-03-11T13:26:00Z</dcterms:created>
  <dcterms:modified xsi:type="dcterms:W3CDTF">2025-03-11T13:29:00Z</dcterms:modified>
</cp:coreProperties>
</file>